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DB36C6" w:rsidRDefault="00B07C4A" w:rsidP="00926213">
      <w:pPr>
        <w:spacing w:before="120" w:after="120" w:line="220" w:lineRule="exact"/>
        <w:contextualSpacing/>
        <w:jc w:val="center"/>
        <w:rPr>
          <w:rFonts w:ascii="NewsGotT" w:hAnsi="NewsGotT" w:cs="Calibri"/>
          <w:b/>
          <w:sz w:val="20"/>
          <w:szCs w:val="20"/>
        </w:rPr>
      </w:pPr>
    </w:p>
    <w:p w14:paraId="5102E1B9" w14:textId="4144A9EC" w:rsidR="00E51F60" w:rsidRPr="00DB36C6" w:rsidRDefault="00E51F60" w:rsidP="00926213">
      <w:pPr>
        <w:spacing w:before="120" w:after="120" w:line="220" w:lineRule="exact"/>
        <w:contextualSpacing/>
        <w:jc w:val="center"/>
        <w:rPr>
          <w:rFonts w:ascii="NewsGotT" w:hAnsi="NewsGotT" w:cs="Calibri"/>
          <w:b/>
          <w:sz w:val="20"/>
          <w:szCs w:val="20"/>
        </w:rPr>
      </w:pPr>
    </w:p>
    <w:p w14:paraId="023787AC" w14:textId="77777777" w:rsidR="00E51F60" w:rsidRPr="00DB36C6" w:rsidRDefault="00E51F60" w:rsidP="00926213">
      <w:pPr>
        <w:spacing w:before="120" w:after="120" w:line="220" w:lineRule="exact"/>
        <w:contextualSpacing/>
        <w:jc w:val="center"/>
        <w:rPr>
          <w:rFonts w:ascii="NewsGotT" w:hAnsi="NewsGotT" w:cs="Calibri"/>
          <w:b/>
          <w:sz w:val="20"/>
          <w:szCs w:val="20"/>
        </w:rPr>
      </w:pPr>
    </w:p>
    <w:p w14:paraId="19A74667" w14:textId="77777777" w:rsidR="00E51F60" w:rsidRPr="00DB36C6" w:rsidRDefault="00E51F60" w:rsidP="00926213">
      <w:pPr>
        <w:spacing w:before="120" w:after="120" w:line="220" w:lineRule="exact"/>
        <w:contextualSpacing/>
        <w:jc w:val="center"/>
        <w:rPr>
          <w:rFonts w:ascii="NewsGotT" w:hAnsi="NewsGotT" w:cs="Calibri"/>
          <w:b/>
          <w:sz w:val="20"/>
          <w:szCs w:val="20"/>
        </w:rPr>
      </w:pPr>
    </w:p>
    <w:p w14:paraId="527857B1" w14:textId="77777777" w:rsidR="00182AF5" w:rsidRPr="00DB36C6" w:rsidRDefault="00040C92" w:rsidP="004B1EF2">
      <w:pPr>
        <w:spacing w:before="120" w:after="120" w:line="220" w:lineRule="exact"/>
        <w:contextualSpacing/>
        <w:jc w:val="center"/>
        <w:rPr>
          <w:rFonts w:ascii="NewsGotT" w:hAnsi="NewsGotT" w:cs="Calibri"/>
          <w:b/>
          <w:sz w:val="20"/>
          <w:szCs w:val="20"/>
        </w:rPr>
      </w:pPr>
      <w:r w:rsidRPr="00DB36C6">
        <w:rPr>
          <w:rFonts w:ascii="NewsGotT" w:hAnsi="NewsGotT"/>
          <w:b/>
          <w:sz w:val="20"/>
        </w:rPr>
        <w:t xml:space="preserve">COOPERATION PROTOCOL </w:t>
      </w:r>
    </w:p>
    <w:p w14:paraId="6DC8F79E" w14:textId="77777777" w:rsidR="00040C92" w:rsidRPr="00DB36C6" w:rsidRDefault="00040C92" w:rsidP="004B1EF2">
      <w:pPr>
        <w:spacing w:before="120" w:after="120" w:line="220" w:lineRule="exact"/>
        <w:contextualSpacing/>
        <w:jc w:val="center"/>
        <w:rPr>
          <w:rFonts w:ascii="NewsGotT" w:hAnsi="NewsGotT" w:cs="Calibri"/>
          <w:b/>
          <w:sz w:val="20"/>
          <w:szCs w:val="20"/>
        </w:rPr>
      </w:pPr>
      <w:r w:rsidRPr="00DB36C6">
        <w:rPr>
          <w:rFonts w:ascii="NewsGotT" w:hAnsi="NewsGotT"/>
          <w:b/>
          <w:sz w:val="20"/>
        </w:rPr>
        <w:t>BETWEEN THE</w:t>
      </w:r>
    </w:p>
    <w:p w14:paraId="51D04BD4" w14:textId="77777777" w:rsidR="00FB0B04" w:rsidRPr="00DB36C6" w:rsidRDefault="00FB0B04" w:rsidP="004B1EF2">
      <w:pPr>
        <w:spacing w:before="120" w:after="120" w:line="220" w:lineRule="exact"/>
        <w:contextualSpacing/>
        <w:jc w:val="center"/>
        <w:rPr>
          <w:rFonts w:ascii="NewsGotT" w:hAnsi="NewsGotT" w:cs="Calibri"/>
          <w:b/>
          <w:sz w:val="20"/>
          <w:szCs w:val="20"/>
        </w:rPr>
      </w:pPr>
      <w:r w:rsidRPr="00DB36C6">
        <w:rPr>
          <w:rFonts w:ascii="NewsGotT" w:hAnsi="NewsGotT"/>
          <w:b/>
          <w:sz w:val="20"/>
        </w:rPr>
        <w:t>UNIVERSITY OF MINHO</w:t>
      </w:r>
    </w:p>
    <w:p w14:paraId="3EF9DF5B" w14:textId="77777777" w:rsidR="00FB0B04" w:rsidRPr="00DB36C6" w:rsidRDefault="00FB0B04" w:rsidP="004B1EF2">
      <w:pPr>
        <w:spacing w:before="120" w:after="120" w:line="220" w:lineRule="exact"/>
        <w:contextualSpacing/>
        <w:jc w:val="center"/>
        <w:rPr>
          <w:rFonts w:ascii="NewsGotT" w:hAnsi="NewsGotT" w:cs="Calibri"/>
          <w:b/>
          <w:sz w:val="20"/>
          <w:szCs w:val="20"/>
        </w:rPr>
      </w:pPr>
      <w:r w:rsidRPr="00DB36C6">
        <w:rPr>
          <w:rFonts w:ascii="NewsGotT" w:hAnsi="NewsGotT"/>
          <w:b/>
          <w:sz w:val="20"/>
        </w:rPr>
        <w:t xml:space="preserve">AND THE </w:t>
      </w:r>
    </w:p>
    <w:p w14:paraId="12FA69A6" w14:textId="443B0529" w:rsidR="00040C92" w:rsidRPr="00DB36C6" w:rsidRDefault="00040C92" w:rsidP="004B1EF2">
      <w:pPr>
        <w:spacing w:before="120" w:after="120" w:line="220" w:lineRule="exact"/>
        <w:contextualSpacing/>
        <w:jc w:val="center"/>
        <w:rPr>
          <w:rFonts w:ascii="NewsGotT" w:hAnsi="NewsGotT" w:cs="Calibri"/>
          <w:b/>
          <w:sz w:val="20"/>
          <w:szCs w:val="20"/>
        </w:rPr>
      </w:pPr>
      <w:r w:rsidRPr="00DB36C6">
        <w:rPr>
          <w:rFonts w:ascii="NewsGotT" w:hAnsi="NewsGotT"/>
          <w:b/>
          <w:sz w:val="20"/>
        </w:rPr>
        <w:t>(ENTITY)</w:t>
      </w:r>
    </w:p>
    <w:p w14:paraId="2BB3B2A3" w14:textId="77777777" w:rsidR="00040C92" w:rsidRPr="00DB36C6" w:rsidRDefault="00040C92" w:rsidP="004B1EF2">
      <w:pPr>
        <w:pStyle w:val="Cabealho"/>
        <w:spacing w:before="120" w:after="120" w:line="220" w:lineRule="exact"/>
        <w:contextualSpacing/>
        <w:jc w:val="center"/>
        <w:rPr>
          <w:rFonts w:ascii="NewsGotT" w:hAnsi="NewsGotT"/>
          <w:sz w:val="20"/>
          <w:szCs w:val="20"/>
        </w:rPr>
      </w:pPr>
    </w:p>
    <w:p w14:paraId="27D8ECEF" w14:textId="77777777" w:rsidR="00040C92" w:rsidRPr="00DB36C6" w:rsidRDefault="00040C92" w:rsidP="004B1EF2">
      <w:pPr>
        <w:spacing w:before="120" w:after="120" w:line="220" w:lineRule="exact"/>
        <w:contextualSpacing/>
        <w:jc w:val="center"/>
        <w:rPr>
          <w:rFonts w:ascii="NewsGotT" w:hAnsi="NewsGotT"/>
          <w:sz w:val="20"/>
          <w:szCs w:val="20"/>
        </w:rPr>
      </w:pPr>
    </w:p>
    <w:p w14:paraId="2A718B6E" w14:textId="2174168A" w:rsidR="00B43863" w:rsidRPr="00DB36C6" w:rsidRDefault="00B43863" w:rsidP="00E51F60">
      <w:pPr>
        <w:spacing w:before="120" w:after="120" w:line="220" w:lineRule="exact"/>
        <w:jc w:val="both"/>
        <w:rPr>
          <w:rFonts w:ascii="NewsGotT" w:hAnsi="NewsGotT" w:cs="Arial"/>
          <w:sz w:val="20"/>
          <w:szCs w:val="20"/>
        </w:rPr>
      </w:pPr>
      <w:r w:rsidRPr="00DB36C6">
        <w:rPr>
          <w:rFonts w:ascii="NewsGotT" w:hAnsi="NewsGotT"/>
          <w:sz w:val="20"/>
        </w:rPr>
        <w:t>The University of Minho, public higher education institution of foundational nature, located at Largo do Paço, 4704-553 Braga, Portugal, Legal Person no. 502 011 378, herein represented by its Rector, Professor Rui Vieira de Castro, hereinafter referred to as UMinho,</w:t>
      </w:r>
    </w:p>
    <w:p w14:paraId="28C7ED22" w14:textId="77777777" w:rsidR="00B43863" w:rsidRPr="00DB36C6" w:rsidRDefault="00B43863" w:rsidP="00E51F60">
      <w:pPr>
        <w:spacing w:before="120" w:after="120" w:line="220" w:lineRule="exact"/>
        <w:jc w:val="both"/>
        <w:rPr>
          <w:rFonts w:ascii="NewsGotT" w:hAnsi="NewsGotT"/>
          <w:sz w:val="20"/>
          <w:szCs w:val="20"/>
        </w:rPr>
      </w:pPr>
    </w:p>
    <w:p w14:paraId="6F6B1168" w14:textId="377E214E" w:rsidR="00B43863" w:rsidRPr="00DB36C6" w:rsidRDefault="00182AF5" w:rsidP="00E51F60">
      <w:pPr>
        <w:spacing w:before="120" w:after="120" w:line="220" w:lineRule="exact"/>
        <w:jc w:val="both"/>
        <w:rPr>
          <w:rFonts w:ascii="NewsGotT" w:hAnsi="NewsGotT"/>
          <w:sz w:val="20"/>
          <w:szCs w:val="20"/>
        </w:rPr>
      </w:pPr>
      <w:r w:rsidRPr="00DB36C6">
        <w:rPr>
          <w:rFonts w:ascii="NewsGotT" w:hAnsi="NewsGotT"/>
          <w:sz w:val="20"/>
        </w:rPr>
        <w:t xml:space="preserve">and </w:t>
      </w:r>
    </w:p>
    <w:p w14:paraId="7CD08BE4" w14:textId="77777777" w:rsidR="002E2416" w:rsidRPr="00DB36C6" w:rsidRDefault="002E2416" w:rsidP="00E51F60">
      <w:pPr>
        <w:spacing w:before="120" w:after="120" w:line="220" w:lineRule="exact"/>
        <w:jc w:val="both"/>
        <w:rPr>
          <w:rFonts w:ascii="NewsGotT" w:hAnsi="NewsGotT"/>
          <w:sz w:val="20"/>
          <w:szCs w:val="20"/>
        </w:rPr>
      </w:pPr>
    </w:p>
    <w:p w14:paraId="46824D74" w14:textId="1639D7E1" w:rsidR="00B43863" w:rsidRPr="00DB36C6" w:rsidRDefault="00B43863" w:rsidP="00E51F60">
      <w:pPr>
        <w:tabs>
          <w:tab w:val="left" w:pos="8647"/>
        </w:tabs>
        <w:autoSpaceDE w:val="0"/>
        <w:autoSpaceDN w:val="0"/>
        <w:adjustRightInd w:val="0"/>
        <w:spacing w:before="120" w:after="120" w:line="220" w:lineRule="exact"/>
        <w:jc w:val="both"/>
        <w:rPr>
          <w:rFonts w:ascii="NewsGotT" w:hAnsi="NewsGotT" w:cs="Arial"/>
          <w:sz w:val="20"/>
          <w:szCs w:val="20"/>
        </w:rPr>
      </w:pPr>
      <w:r w:rsidRPr="00DB36C6">
        <w:rPr>
          <w:rFonts w:ascii="NewsGotT" w:hAnsi="NewsGotT"/>
          <w:sz w:val="20"/>
        </w:rPr>
        <w:t xml:space="preserve">The </w:t>
      </w:r>
      <w:r w:rsidRPr="00DB36C6">
        <w:rPr>
          <w:rFonts w:ascii="NewsGotT" w:hAnsi="NewsGotT"/>
          <w:sz w:val="20"/>
          <w:highlight w:val="lightGray"/>
        </w:rPr>
        <w:t>[</w:t>
      </w:r>
      <w:r w:rsidRPr="00DB36C6">
        <w:rPr>
          <w:rFonts w:ascii="NewsGotT" w:hAnsi="NewsGotT"/>
          <w:i/>
          <w:sz w:val="20"/>
          <w:highlight w:val="lightGray"/>
        </w:rPr>
        <w:t>name of the entity</w:t>
      </w:r>
      <w:r w:rsidRPr="00DB36C6">
        <w:rPr>
          <w:rFonts w:ascii="NewsGotT" w:hAnsi="NewsGotT"/>
          <w:sz w:val="20"/>
          <w:highlight w:val="lightGray"/>
        </w:rPr>
        <w:t>]</w:t>
      </w:r>
      <w:r w:rsidRPr="00DB36C6">
        <w:rPr>
          <w:rFonts w:ascii="NewsGotT" w:hAnsi="NewsGotT"/>
          <w:sz w:val="20"/>
        </w:rPr>
        <w:t xml:space="preserve">, Legal Person no. </w:t>
      </w:r>
      <w:r w:rsidRPr="00DB36C6">
        <w:rPr>
          <w:rFonts w:ascii="NewsGotT" w:hAnsi="NewsGotT"/>
          <w:sz w:val="20"/>
          <w:highlight w:val="lightGray"/>
        </w:rPr>
        <w:t>---------</w:t>
      </w:r>
      <w:r w:rsidRPr="00DB36C6">
        <w:rPr>
          <w:rFonts w:ascii="NewsGotT" w:hAnsi="NewsGotT"/>
          <w:sz w:val="20"/>
        </w:rPr>
        <w:t xml:space="preserve">, with head office at </w:t>
      </w:r>
      <w:r w:rsidRPr="00DB36C6">
        <w:rPr>
          <w:rFonts w:ascii="NewsGotT" w:hAnsi="NewsGotT"/>
          <w:sz w:val="20"/>
          <w:highlight w:val="lightGray"/>
        </w:rPr>
        <w:t>[</w:t>
      </w:r>
      <w:r w:rsidRPr="00DB36C6">
        <w:rPr>
          <w:rFonts w:ascii="NewsGotT" w:hAnsi="NewsGotT"/>
          <w:i/>
          <w:sz w:val="20"/>
          <w:highlight w:val="lightGray"/>
        </w:rPr>
        <w:t>…</w:t>
      </w:r>
      <w:r w:rsidRPr="00DB36C6">
        <w:rPr>
          <w:rFonts w:ascii="NewsGotT" w:hAnsi="NewsGotT"/>
          <w:sz w:val="20"/>
          <w:highlight w:val="lightGray"/>
        </w:rPr>
        <w:t>]</w:t>
      </w:r>
      <w:r w:rsidRPr="00DB36C6">
        <w:rPr>
          <w:rFonts w:ascii="NewsGotT" w:hAnsi="NewsGotT"/>
          <w:sz w:val="20"/>
        </w:rPr>
        <w:t xml:space="preserve">, herein represented by </w:t>
      </w:r>
      <w:r w:rsidRPr="00DB36C6">
        <w:rPr>
          <w:rFonts w:ascii="NewsGotT" w:hAnsi="NewsGotT"/>
          <w:sz w:val="20"/>
          <w:highlight w:val="lightGray"/>
        </w:rPr>
        <w:t>[</w:t>
      </w:r>
      <w:r w:rsidRPr="00DB36C6">
        <w:rPr>
          <w:rFonts w:ascii="NewsGotT" w:hAnsi="NewsGotT"/>
          <w:i/>
          <w:sz w:val="20"/>
          <w:highlight w:val="lightGray"/>
        </w:rPr>
        <w:t>position and name of the legal representative</w:t>
      </w:r>
      <w:r w:rsidRPr="00DB36C6">
        <w:rPr>
          <w:rFonts w:ascii="NewsGotT" w:hAnsi="NewsGotT"/>
          <w:sz w:val="20"/>
          <w:highlight w:val="lightGray"/>
        </w:rPr>
        <w:t>]</w:t>
      </w:r>
      <w:r w:rsidRPr="00DB36C6">
        <w:rPr>
          <w:rFonts w:ascii="NewsGotT" w:hAnsi="NewsGotT"/>
          <w:sz w:val="20"/>
        </w:rPr>
        <w:t xml:space="preserve">, hereinafter referred to as </w:t>
      </w:r>
      <w:r w:rsidRPr="00DB36C6">
        <w:rPr>
          <w:rFonts w:ascii="NewsGotT" w:hAnsi="NewsGotT"/>
          <w:sz w:val="20"/>
          <w:highlight w:val="lightGray"/>
        </w:rPr>
        <w:t>[acronym]</w:t>
      </w:r>
      <w:r w:rsidRPr="00DB36C6">
        <w:rPr>
          <w:rFonts w:ascii="NewsGotT" w:hAnsi="NewsGotT"/>
          <w:sz w:val="20"/>
        </w:rPr>
        <w:t xml:space="preserve">, </w:t>
      </w:r>
    </w:p>
    <w:p w14:paraId="3E6D219A" w14:textId="77777777" w:rsidR="00B43863" w:rsidRPr="00DB36C6" w:rsidRDefault="00B43863" w:rsidP="00E51F60">
      <w:pPr>
        <w:spacing w:before="120" w:after="120" w:line="220" w:lineRule="exact"/>
        <w:jc w:val="both"/>
        <w:rPr>
          <w:rFonts w:ascii="NewsGotT" w:hAnsi="NewsGotT"/>
          <w:sz w:val="20"/>
          <w:szCs w:val="20"/>
        </w:rPr>
      </w:pPr>
    </w:p>
    <w:p w14:paraId="5350EACE" w14:textId="77777777" w:rsidR="00B43863" w:rsidRPr="00DB36C6" w:rsidRDefault="00B43863" w:rsidP="00E51F60">
      <w:pPr>
        <w:pStyle w:val="Standard"/>
        <w:spacing w:before="120" w:after="120" w:line="220" w:lineRule="exact"/>
        <w:outlineLvl w:val="0"/>
        <w:rPr>
          <w:rFonts w:ascii="NewsGotT" w:hAnsi="NewsGotT"/>
          <w:sz w:val="20"/>
        </w:rPr>
      </w:pPr>
      <w:r w:rsidRPr="00DB36C6">
        <w:rPr>
          <w:rFonts w:ascii="NewsGotT" w:hAnsi="NewsGotT"/>
          <w:sz w:val="20"/>
        </w:rPr>
        <w:t>Whereas:</w:t>
      </w:r>
    </w:p>
    <w:p w14:paraId="37A1CDFE" w14:textId="56E7E1F0" w:rsidR="00B43863" w:rsidRPr="00DB36C6" w:rsidRDefault="00B43863" w:rsidP="00E51F60">
      <w:pPr>
        <w:pStyle w:val="Standard"/>
        <w:numPr>
          <w:ilvl w:val="0"/>
          <w:numId w:val="3"/>
        </w:numPr>
        <w:tabs>
          <w:tab w:val="clear" w:pos="360"/>
        </w:tabs>
        <w:spacing w:before="120" w:after="120" w:line="220" w:lineRule="exact"/>
        <w:ind w:left="426" w:hanging="284"/>
        <w:jc w:val="both"/>
        <w:rPr>
          <w:rFonts w:ascii="NewsGotT" w:hAnsi="NewsGotT"/>
          <w:sz w:val="20"/>
        </w:rPr>
      </w:pPr>
      <w:r w:rsidRPr="00DB36C6">
        <w:rPr>
          <w:rFonts w:ascii="NewsGotT" w:hAnsi="NewsGotT"/>
          <w:sz w:val="20"/>
        </w:rPr>
        <w:t>The University of Minho attaches great importance to cooperation with society, statutorily stated as one of its missions;</w:t>
      </w:r>
    </w:p>
    <w:p w14:paraId="55684883" w14:textId="77777777" w:rsidR="00B43863" w:rsidRPr="00DB36C6" w:rsidRDefault="00B43863" w:rsidP="00E51F60">
      <w:pPr>
        <w:pStyle w:val="Standard"/>
        <w:numPr>
          <w:ilvl w:val="0"/>
          <w:numId w:val="3"/>
        </w:numPr>
        <w:tabs>
          <w:tab w:val="clear" w:pos="360"/>
        </w:tabs>
        <w:spacing w:before="120" w:after="120" w:line="220" w:lineRule="exact"/>
        <w:ind w:left="426" w:hanging="284"/>
        <w:jc w:val="both"/>
        <w:rPr>
          <w:rFonts w:ascii="NewsGotT" w:hAnsi="NewsGotT"/>
          <w:sz w:val="20"/>
        </w:rPr>
      </w:pPr>
      <w:r w:rsidRPr="00DB36C6">
        <w:rPr>
          <w:rFonts w:ascii="NewsGotT" w:hAnsi="NewsGotT"/>
          <w:sz w:val="20"/>
        </w:rPr>
        <w:t>The aforementioned cooperation should always have as object the valuation of its professors and researchers;</w:t>
      </w:r>
    </w:p>
    <w:p w14:paraId="1CB2AF1F" w14:textId="77777777" w:rsidR="00B43863" w:rsidRPr="00DB36C6" w:rsidRDefault="00B43863" w:rsidP="00E51F60">
      <w:pPr>
        <w:pStyle w:val="Standard"/>
        <w:numPr>
          <w:ilvl w:val="0"/>
          <w:numId w:val="3"/>
        </w:numPr>
        <w:tabs>
          <w:tab w:val="clear" w:pos="360"/>
        </w:tabs>
        <w:spacing w:before="120" w:after="120" w:line="220" w:lineRule="exact"/>
        <w:ind w:left="426" w:hanging="284"/>
        <w:jc w:val="both"/>
        <w:rPr>
          <w:rFonts w:ascii="NewsGotT" w:hAnsi="NewsGotT"/>
          <w:sz w:val="20"/>
        </w:rPr>
      </w:pPr>
      <w:r w:rsidRPr="00DB36C6">
        <w:rPr>
          <w:rFonts w:ascii="NewsGotT" w:hAnsi="NewsGotT"/>
          <w:sz w:val="20"/>
        </w:rPr>
        <w:t>The participation of professors and researchers in cooperation activities, since it is integrated within the university context, must be compatible with the regime of exclusive dedication;</w:t>
      </w:r>
    </w:p>
    <w:p w14:paraId="0DF4F076" w14:textId="77777777" w:rsidR="00B43863" w:rsidRPr="00DB36C6" w:rsidRDefault="00B43863" w:rsidP="00E51F60">
      <w:pPr>
        <w:pStyle w:val="Standard"/>
        <w:numPr>
          <w:ilvl w:val="0"/>
          <w:numId w:val="3"/>
        </w:numPr>
        <w:tabs>
          <w:tab w:val="clear" w:pos="360"/>
        </w:tabs>
        <w:spacing w:before="120" w:after="120" w:line="220" w:lineRule="exact"/>
        <w:ind w:left="426" w:hanging="284"/>
        <w:jc w:val="both"/>
        <w:rPr>
          <w:rFonts w:ascii="NewsGotT" w:hAnsi="NewsGotT"/>
          <w:sz w:val="20"/>
        </w:rPr>
      </w:pPr>
      <w:r w:rsidRPr="00DB36C6">
        <w:rPr>
          <w:rFonts w:ascii="NewsGotT" w:hAnsi="NewsGotT"/>
          <w:sz w:val="20"/>
        </w:rPr>
        <w:t>For such purpose, the cooperation activities must be framed by protocols entered into by the University;</w:t>
      </w:r>
    </w:p>
    <w:p w14:paraId="08B99B30" w14:textId="4D872365" w:rsidR="00B43863" w:rsidRPr="00DB36C6" w:rsidRDefault="00B43863" w:rsidP="00E51F60">
      <w:pPr>
        <w:pStyle w:val="Standard"/>
        <w:numPr>
          <w:ilvl w:val="0"/>
          <w:numId w:val="3"/>
        </w:numPr>
        <w:tabs>
          <w:tab w:val="clear" w:pos="360"/>
        </w:tabs>
        <w:spacing w:before="120" w:after="120" w:line="220" w:lineRule="exact"/>
        <w:ind w:left="426" w:hanging="284"/>
        <w:jc w:val="both"/>
        <w:rPr>
          <w:rFonts w:ascii="NewsGotT" w:hAnsi="NewsGotT"/>
          <w:sz w:val="20"/>
        </w:rPr>
      </w:pPr>
      <w:r w:rsidRPr="00DB36C6">
        <w:rPr>
          <w:rFonts w:ascii="NewsGotT" w:hAnsi="NewsGotT"/>
          <w:sz w:val="20"/>
        </w:rPr>
        <w:t xml:space="preserve">The University of Minho has valences and knowledge in many areas relevant to the sustainable development and, specifically, to the statutory mission of </w:t>
      </w:r>
      <w:r w:rsidRPr="00DB36C6">
        <w:rPr>
          <w:rFonts w:ascii="NewsGotT" w:hAnsi="NewsGotT"/>
          <w:sz w:val="20"/>
          <w:highlight w:val="lightGray"/>
        </w:rPr>
        <w:t>[</w:t>
      </w:r>
      <w:r w:rsidRPr="00DB36C6">
        <w:rPr>
          <w:rFonts w:ascii="NewsGotT" w:hAnsi="NewsGotT"/>
          <w:i/>
          <w:sz w:val="20"/>
          <w:highlight w:val="lightGray"/>
        </w:rPr>
        <w:t>name of the entity</w:t>
      </w:r>
      <w:r w:rsidRPr="00DB36C6">
        <w:rPr>
          <w:rFonts w:ascii="NewsGotT" w:hAnsi="NewsGotT"/>
          <w:sz w:val="20"/>
          <w:highlight w:val="lightGray"/>
        </w:rPr>
        <w:t>]</w:t>
      </w:r>
      <w:r w:rsidRPr="00DB36C6">
        <w:rPr>
          <w:rFonts w:ascii="NewsGotT" w:hAnsi="NewsGotT"/>
          <w:sz w:val="20"/>
        </w:rPr>
        <w:t>;</w:t>
      </w:r>
    </w:p>
    <w:p w14:paraId="53833C61" w14:textId="2F773AA5" w:rsidR="00B43863" w:rsidRPr="00DB36C6" w:rsidRDefault="00B43863" w:rsidP="00E51F60">
      <w:pPr>
        <w:pStyle w:val="Standard"/>
        <w:numPr>
          <w:ilvl w:val="0"/>
          <w:numId w:val="3"/>
        </w:numPr>
        <w:tabs>
          <w:tab w:val="clear" w:pos="360"/>
        </w:tabs>
        <w:spacing w:before="120" w:after="120" w:line="220" w:lineRule="exact"/>
        <w:ind w:left="426" w:hanging="284"/>
        <w:jc w:val="both"/>
        <w:rPr>
          <w:rFonts w:ascii="NewsGotT" w:hAnsi="NewsGotT"/>
          <w:sz w:val="20"/>
        </w:rPr>
      </w:pPr>
      <w:r w:rsidRPr="00DB36C6">
        <w:rPr>
          <w:rFonts w:ascii="NewsGotT" w:hAnsi="NewsGotT"/>
          <w:sz w:val="20"/>
        </w:rPr>
        <w:t xml:space="preserve">The </w:t>
      </w:r>
      <w:r w:rsidRPr="00DB36C6">
        <w:rPr>
          <w:rFonts w:ascii="NewsGotT" w:hAnsi="NewsGotT"/>
          <w:sz w:val="20"/>
          <w:highlight w:val="lightGray"/>
        </w:rPr>
        <w:t>[</w:t>
      </w:r>
      <w:r w:rsidRPr="00DB36C6">
        <w:rPr>
          <w:rFonts w:ascii="NewsGotT" w:hAnsi="NewsGotT"/>
          <w:i/>
          <w:sz w:val="20"/>
          <w:highlight w:val="lightGray"/>
        </w:rPr>
        <w:t>name of the entity</w:t>
      </w:r>
      <w:r w:rsidRPr="00DB36C6">
        <w:rPr>
          <w:rFonts w:ascii="NewsGotT" w:hAnsi="NewsGotT"/>
          <w:sz w:val="20"/>
          <w:highlight w:val="lightGray"/>
        </w:rPr>
        <w:t>]</w:t>
      </w:r>
      <w:r w:rsidRPr="00DB36C6">
        <w:rPr>
          <w:rFonts w:ascii="NewsGotT" w:hAnsi="NewsGotT"/>
          <w:sz w:val="20"/>
        </w:rPr>
        <w:t xml:space="preserve"> has the ability to gather, in a highly qualified </w:t>
      </w:r>
      <w:proofErr w:type="spellStart"/>
      <w:r w:rsidRPr="00DB36C6">
        <w:rPr>
          <w:rFonts w:ascii="NewsGotT" w:hAnsi="NewsGotT"/>
          <w:sz w:val="20"/>
        </w:rPr>
        <w:t>pluridisciplinary</w:t>
      </w:r>
      <w:proofErr w:type="spellEnd"/>
      <w:r w:rsidRPr="00DB36C6">
        <w:rPr>
          <w:rFonts w:ascii="NewsGotT" w:hAnsi="NewsGotT"/>
          <w:sz w:val="20"/>
        </w:rPr>
        <w:t xml:space="preserve"> team, all the </w:t>
      </w:r>
      <w:r w:rsidR="00DB36C6">
        <w:rPr>
          <w:rFonts w:ascii="NewsGotT" w:hAnsi="NewsGotT"/>
          <w:sz w:val="20"/>
        </w:rPr>
        <w:t>competencies</w:t>
      </w:r>
      <w:r w:rsidRPr="00DB36C6">
        <w:rPr>
          <w:rFonts w:ascii="NewsGotT" w:hAnsi="NewsGotT"/>
          <w:sz w:val="20"/>
        </w:rPr>
        <w:t xml:space="preserve"> suitable to the conduction of </w:t>
      </w:r>
      <w:r w:rsidR="00DB36C6">
        <w:rPr>
          <w:rFonts w:ascii="NewsGotT" w:hAnsi="NewsGotT"/>
          <w:sz w:val="20"/>
        </w:rPr>
        <w:t>high-quality</w:t>
      </w:r>
      <w:r w:rsidRPr="00DB36C6">
        <w:rPr>
          <w:rFonts w:ascii="NewsGotT" w:hAnsi="NewsGotT"/>
          <w:sz w:val="20"/>
        </w:rPr>
        <w:t xml:space="preserve"> and sustainable projects for the industry and the society;</w:t>
      </w:r>
    </w:p>
    <w:p w14:paraId="3FD6CF3F" w14:textId="617B0158" w:rsidR="00B43863" w:rsidRPr="00DB36C6" w:rsidRDefault="00B43863" w:rsidP="00E51F60">
      <w:pPr>
        <w:pStyle w:val="Standard"/>
        <w:numPr>
          <w:ilvl w:val="0"/>
          <w:numId w:val="3"/>
        </w:numPr>
        <w:tabs>
          <w:tab w:val="clear" w:pos="360"/>
        </w:tabs>
        <w:spacing w:before="120" w:after="120" w:line="220" w:lineRule="exact"/>
        <w:ind w:left="426" w:hanging="284"/>
        <w:jc w:val="both"/>
        <w:rPr>
          <w:rFonts w:ascii="NewsGotT" w:hAnsi="NewsGotT"/>
          <w:sz w:val="20"/>
        </w:rPr>
      </w:pPr>
      <w:r w:rsidRPr="00DB36C6">
        <w:rPr>
          <w:rFonts w:ascii="NewsGotT" w:hAnsi="NewsGotT"/>
          <w:sz w:val="20"/>
        </w:rPr>
        <w:t>The Parties recognise there is a mutual benefit of approximation and collaboration,</w:t>
      </w:r>
    </w:p>
    <w:p w14:paraId="2ED9763C" w14:textId="77777777" w:rsidR="00B43863" w:rsidRPr="00DB36C6" w:rsidRDefault="00B43863" w:rsidP="00E51F60">
      <w:pPr>
        <w:pStyle w:val="Standard"/>
        <w:spacing w:before="120" w:after="120" w:line="220" w:lineRule="exact"/>
        <w:jc w:val="both"/>
        <w:rPr>
          <w:rFonts w:ascii="NewsGotT" w:hAnsi="NewsGotT"/>
          <w:sz w:val="20"/>
        </w:rPr>
      </w:pPr>
      <w:r w:rsidRPr="00DB36C6">
        <w:rPr>
          <w:rFonts w:ascii="NewsGotT" w:hAnsi="NewsGotT"/>
          <w:sz w:val="20"/>
        </w:rPr>
        <w:t>This Protocol of Cooperation is herein celebrated freely and in good faith and is governed by the following clauses:</w:t>
      </w:r>
    </w:p>
    <w:p w14:paraId="5212D19C" w14:textId="77777777" w:rsidR="00B43863" w:rsidRPr="00DB36C6" w:rsidRDefault="00B43863" w:rsidP="00E51F60">
      <w:pPr>
        <w:spacing w:before="120" w:after="120" w:line="220" w:lineRule="exact"/>
        <w:jc w:val="center"/>
        <w:rPr>
          <w:rFonts w:ascii="NewsGotT" w:hAnsi="NewsGotT"/>
          <w:sz w:val="20"/>
          <w:szCs w:val="20"/>
        </w:rPr>
      </w:pPr>
    </w:p>
    <w:p w14:paraId="3AE1A5B9" w14:textId="60BEE961" w:rsidR="00040C92" w:rsidRPr="00DB36C6" w:rsidRDefault="00040C92" w:rsidP="00E51F60">
      <w:pPr>
        <w:snapToGrid w:val="0"/>
        <w:spacing w:before="120" w:after="120" w:line="220" w:lineRule="exact"/>
        <w:jc w:val="center"/>
        <w:rPr>
          <w:rFonts w:ascii="NewsGotT" w:hAnsi="NewsGotT"/>
          <w:b/>
          <w:sz w:val="20"/>
          <w:szCs w:val="20"/>
        </w:rPr>
      </w:pPr>
      <w:r w:rsidRPr="00DB36C6">
        <w:rPr>
          <w:rFonts w:ascii="NewsGotT" w:hAnsi="NewsGotT"/>
          <w:b/>
          <w:sz w:val="20"/>
        </w:rPr>
        <w:t>Clause 1</w:t>
      </w:r>
    </w:p>
    <w:p w14:paraId="7D9F77D4" w14:textId="77777777" w:rsidR="00040C92" w:rsidRPr="00DB36C6" w:rsidRDefault="00040C92" w:rsidP="00E51F60">
      <w:pPr>
        <w:snapToGrid w:val="0"/>
        <w:spacing w:before="120" w:after="120" w:line="220" w:lineRule="exact"/>
        <w:jc w:val="center"/>
        <w:rPr>
          <w:rFonts w:ascii="NewsGotT" w:hAnsi="NewsGotT"/>
          <w:b/>
          <w:sz w:val="20"/>
          <w:szCs w:val="20"/>
        </w:rPr>
      </w:pPr>
      <w:r w:rsidRPr="00DB36C6">
        <w:rPr>
          <w:rFonts w:ascii="NewsGotT" w:hAnsi="NewsGotT"/>
          <w:b/>
          <w:sz w:val="20"/>
        </w:rPr>
        <w:t>Scope</w:t>
      </w:r>
    </w:p>
    <w:p w14:paraId="64B8A42F" w14:textId="0C11A3FC" w:rsidR="00B43863" w:rsidRPr="00DB36C6" w:rsidRDefault="00040C92" w:rsidP="00E51F60">
      <w:pPr>
        <w:snapToGrid w:val="0"/>
        <w:spacing w:before="120" w:after="120" w:line="220" w:lineRule="exact"/>
        <w:jc w:val="both"/>
        <w:rPr>
          <w:rFonts w:ascii="NewsGotT" w:hAnsi="NewsGotT" w:cs="Calibri"/>
          <w:sz w:val="20"/>
          <w:szCs w:val="20"/>
        </w:rPr>
      </w:pPr>
      <w:r w:rsidRPr="00DB36C6">
        <w:rPr>
          <w:rFonts w:ascii="NewsGotT" w:hAnsi="NewsGotT"/>
          <w:sz w:val="20"/>
        </w:rPr>
        <w:t xml:space="preserve">The purpose of this Protocol is to establish the basis of cooperation between the Parties in activities related to </w:t>
      </w:r>
      <w:r w:rsidRPr="00DB36C6">
        <w:rPr>
          <w:rFonts w:ascii="NewsGotT" w:hAnsi="NewsGotT"/>
          <w:sz w:val="20"/>
          <w:highlight w:val="lightGray"/>
        </w:rPr>
        <w:t>[</w:t>
      </w:r>
      <w:r w:rsidRPr="00DB36C6">
        <w:rPr>
          <w:rFonts w:ascii="NewsGotT" w:hAnsi="NewsGotT"/>
          <w:i/>
          <w:sz w:val="20"/>
          <w:highlight w:val="lightGray"/>
        </w:rPr>
        <w:t>specify</w:t>
      </w:r>
      <w:r w:rsidRPr="00DB36C6">
        <w:rPr>
          <w:rFonts w:ascii="NewsGotT" w:hAnsi="NewsGotT"/>
          <w:sz w:val="20"/>
          <w:highlight w:val="lightGray"/>
        </w:rPr>
        <w:t>]:</w:t>
      </w:r>
    </w:p>
    <w:p w14:paraId="50EE8E63" w14:textId="5361ED8F" w:rsidR="00B43863" w:rsidRPr="00DB36C6" w:rsidRDefault="00B43863" w:rsidP="00E51F60">
      <w:pPr>
        <w:pStyle w:val="PargrafodaLista"/>
        <w:numPr>
          <w:ilvl w:val="0"/>
          <w:numId w:val="4"/>
        </w:numPr>
        <w:snapToGrid w:val="0"/>
        <w:spacing w:before="120" w:after="120" w:line="220" w:lineRule="exact"/>
        <w:ind w:left="567" w:hanging="283"/>
        <w:contextualSpacing w:val="0"/>
        <w:jc w:val="both"/>
        <w:rPr>
          <w:rFonts w:ascii="NewsGotT" w:hAnsi="NewsGotT" w:cs="Calibri"/>
          <w:sz w:val="20"/>
          <w:szCs w:val="20"/>
        </w:rPr>
      </w:pPr>
      <w:r w:rsidRPr="00DB36C6">
        <w:rPr>
          <w:rFonts w:ascii="NewsGotT" w:hAnsi="NewsGotT"/>
          <w:sz w:val="20"/>
        </w:rPr>
        <w:t>The pedagogical and scientific exchange of professors, researchers and students in joint graduate and undergraduate teaching and training programmes;</w:t>
      </w:r>
    </w:p>
    <w:p w14:paraId="4F24BCF4" w14:textId="77777777" w:rsidR="00B43863" w:rsidRPr="00DB36C6" w:rsidRDefault="00B43863" w:rsidP="00E51F60">
      <w:pPr>
        <w:pStyle w:val="PargrafodaLista"/>
        <w:numPr>
          <w:ilvl w:val="0"/>
          <w:numId w:val="4"/>
        </w:numPr>
        <w:snapToGrid w:val="0"/>
        <w:spacing w:before="120" w:after="120" w:line="220" w:lineRule="exact"/>
        <w:ind w:left="567" w:hanging="283"/>
        <w:contextualSpacing w:val="0"/>
        <w:jc w:val="both"/>
        <w:rPr>
          <w:rFonts w:ascii="NewsGotT" w:hAnsi="NewsGotT" w:cs="Calibri"/>
          <w:sz w:val="20"/>
          <w:szCs w:val="20"/>
        </w:rPr>
      </w:pPr>
      <w:r w:rsidRPr="00DB36C6">
        <w:rPr>
          <w:rFonts w:ascii="NewsGotT" w:hAnsi="NewsGotT"/>
          <w:sz w:val="20"/>
        </w:rPr>
        <w:t>The organisation of academic, cultural and scientific initiatives, namely through the joint promotion of seminars, conferences and/or other meetings;</w:t>
      </w:r>
    </w:p>
    <w:p w14:paraId="4CCEE605" w14:textId="77777777" w:rsidR="00B43863" w:rsidRPr="00DB36C6" w:rsidRDefault="00B43863" w:rsidP="00E51F60">
      <w:pPr>
        <w:pStyle w:val="PargrafodaLista"/>
        <w:numPr>
          <w:ilvl w:val="0"/>
          <w:numId w:val="4"/>
        </w:numPr>
        <w:snapToGrid w:val="0"/>
        <w:spacing w:before="120" w:after="120" w:line="220" w:lineRule="exact"/>
        <w:ind w:left="567" w:hanging="283"/>
        <w:contextualSpacing w:val="0"/>
        <w:jc w:val="both"/>
        <w:rPr>
          <w:rFonts w:ascii="NewsGotT" w:hAnsi="NewsGotT" w:cs="Calibri"/>
          <w:sz w:val="20"/>
          <w:szCs w:val="20"/>
        </w:rPr>
      </w:pPr>
      <w:r w:rsidRPr="00DB36C6">
        <w:rPr>
          <w:rFonts w:ascii="NewsGotT" w:hAnsi="NewsGotT"/>
          <w:sz w:val="20"/>
        </w:rPr>
        <w:t>The preparation and joint development of research activities and projects;</w:t>
      </w:r>
    </w:p>
    <w:p w14:paraId="5E572B9C" w14:textId="4CAE10FF" w:rsidR="00182AF5" w:rsidRPr="00DB36C6" w:rsidRDefault="00182AF5" w:rsidP="00E51F60">
      <w:pPr>
        <w:pStyle w:val="PargrafodaLista"/>
        <w:numPr>
          <w:ilvl w:val="0"/>
          <w:numId w:val="4"/>
        </w:numPr>
        <w:snapToGrid w:val="0"/>
        <w:spacing w:before="120" w:after="120" w:line="220" w:lineRule="exact"/>
        <w:ind w:left="567" w:hanging="283"/>
        <w:contextualSpacing w:val="0"/>
        <w:jc w:val="both"/>
        <w:rPr>
          <w:rFonts w:ascii="NewsGotT" w:hAnsi="NewsGotT" w:cs="Calibri"/>
          <w:sz w:val="20"/>
          <w:szCs w:val="20"/>
        </w:rPr>
      </w:pPr>
      <w:r w:rsidRPr="00DB36C6">
        <w:rPr>
          <w:rFonts w:ascii="NewsGotT" w:hAnsi="NewsGotT"/>
          <w:sz w:val="20"/>
        </w:rPr>
        <w:t>Any other type of collaboration deemed relevant and of mutual interest.</w:t>
      </w:r>
    </w:p>
    <w:p w14:paraId="5130DED5" w14:textId="3D661D6A" w:rsidR="00182AF5" w:rsidRDefault="00182AF5" w:rsidP="00E51F60">
      <w:pPr>
        <w:snapToGrid w:val="0"/>
        <w:spacing w:before="120" w:after="120" w:line="220" w:lineRule="exact"/>
        <w:jc w:val="center"/>
        <w:rPr>
          <w:rFonts w:ascii="NewsGotT" w:hAnsi="NewsGotT"/>
          <w:sz w:val="20"/>
          <w:szCs w:val="20"/>
        </w:rPr>
      </w:pPr>
    </w:p>
    <w:p w14:paraId="118338FD" w14:textId="77777777" w:rsidR="007E6763" w:rsidRPr="00DB36C6" w:rsidRDefault="007E6763" w:rsidP="00E51F60">
      <w:pPr>
        <w:snapToGrid w:val="0"/>
        <w:spacing w:before="120" w:after="120" w:line="220" w:lineRule="exact"/>
        <w:jc w:val="center"/>
        <w:rPr>
          <w:rFonts w:ascii="NewsGotT" w:hAnsi="NewsGotT"/>
          <w:sz w:val="20"/>
          <w:szCs w:val="20"/>
        </w:rPr>
      </w:pPr>
    </w:p>
    <w:p w14:paraId="5AE15F14" w14:textId="38904BF0" w:rsidR="00040C92" w:rsidRPr="00DB36C6" w:rsidRDefault="00040C92" w:rsidP="00E51F60">
      <w:pPr>
        <w:snapToGrid w:val="0"/>
        <w:spacing w:before="120" w:after="120" w:line="220" w:lineRule="exact"/>
        <w:jc w:val="center"/>
        <w:rPr>
          <w:rFonts w:ascii="NewsGotT" w:hAnsi="NewsGotT"/>
          <w:b/>
          <w:sz w:val="20"/>
          <w:szCs w:val="20"/>
        </w:rPr>
      </w:pPr>
      <w:r w:rsidRPr="00DB36C6">
        <w:rPr>
          <w:rFonts w:ascii="NewsGotT" w:hAnsi="NewsGotT"/>
          <w:b/>
          <w:sz w:val="20"/>
        </w:rPr>
        <w:lastRenderedPageBreak/>
        <w:t>Clause 2</w:t>
      </w:r>
    </w:p>
    <w:p w14:paraId="130969F8" w14:textId="77777777" w:rsidR="00040C92" w:rsidRPr="00DB36C6" w:rsidRDefault="00DE4022" w:rsidP="00E51F60">
      <w:pPr>
        <w:snapToGrid w:val="0"/>
        <w:spacing w:before="120" w:after="120" w:line="220" w:lineRule="exact"/>
        <w:jc w:val="center"/>
        <w:rPr>
          <w:rFonts w:ascii="NewsGotT" w:hAnsi="NewsGotT"/>
          <w:b/>
          <w:sz w:val="20"/>
          <w:szCs w:val="20"/>
        </w:rPr>
      </w:pPr>
      <w:r w:rsidRPr="00DB36C6">
        <w:rPr>
          <w:rFonts w:ascii="NewsGotT" w:hAnsi="NewsGotT"/>
          <w:b/>
          <w:sz w:val="20"/>
        </w:rPr>
        <w:t>Addenda</w:t>
      </w:r>
    </w:p>
    <w:p w14:paraId="7BDD6609" w14:textId="6B760F9E" w:rsidR="00192DDC" w:rsidRPr="00DB36C6" w:rsidRDefault="00192DDC" w:rsidP="00E51F60">
      <w:pPr>
        <w:pStyle w:val="PargrafodaLista"/>
        <w:widowControl w:val="0"/>
        <w:numPr>
          <w:ilvl w:val="0"/>
          <w:numId w:val="14"/>
        </w:numPr>
        <w:tabs>
          <w:tab w:val="left" w:pos="8647"/>
        </w:tabs>
        <w:autoSpaceDE w:val="0"/>
        <w:autoSpaceDN w:val="0"/>
        <w:adjustRightInd w:val="0"/>
        <w:spacing w:before="120" w:after="120" w:line="220" w:lineRule="exact"/>
        <w:ind w:left="284" w:hanging="284"/>
        <w:contextualSpacing w:val="0"/>
        <w:jc w:val="both"/>
        <w:rPr>
          <w:rFonts w:ascii="NewsGotT" w:hAnsi="NewsGotT"/>
          <w:sz w:val="20"/>
          <w:szCs w:val="20"/>
        </w:rPr>
      </w:pPr>
      <w:r w:rsidRPr="00DB36C6">
        <w:rPr>
          <w:rFonts w:ascii="NewsGotT" w:hAnsi="NewsGotT"/>
          <w:sz w:val="20"/>
        </w:rPr>
        <w:t xml:space="preserve">The details and specifications for each of the </w:t>
      </w:r>
      <w:r w:rsidR="00DB36C6">
        <w:rPr>
          <w:rFonts w:ascii="NewsGotT" w:hAnsi="NewsGotT"/>
          <w:sz w:val="20"/>
        </w:rPr>
        <w:t xml:space="preserve">cooperations that constitute the object of this Protocol are defined through the Addenda attached to this Cooperation Protocol, which is </w:t>
      </w:r>
      <w:r w:rsidRPr="00DB36C6">
        <w:rPr>
          <w:rFonts w:ascii="NewsGotT" w:hAnsi="NewsGotT"/>
          <w:sz w:val="20"/>
        </w:rPr>
        <w:t>to be proposed by any of the Parties.</w:t>
      </w:r>
    </w:p>
    <w:p w14:paraId="1AB90D58" w14:textId="641C9DC8" w:rsidR="00192DDC" w:rsidRPr="00DB36C6" w:rsidRDefault="00071B58" w:rsidP="00E51F60">
      <w:pPr>
        <w:pStyle w:val="PargrafodaLista"/>
        <w:widowControl w:val="0"/>
        <w:numPr>
          <w:ilvl w:val="0"/>
          <w:numId w:val="14"/>
        </w:numPr>
        <w:tabs>
          <w:tab w:val="left" w:pos="8647"/>
        </w:tabs>
        <w:autoSpaceDE w:val="0"/>
        <w:autoSpaceDN w:val="0"/>
        <w:adjustRightInd w:val="0"/>
        <w:spacing w:before="120" w:after="120" w:line="220" w:lineRule="exact"/>
        <w:ind w:left="284" w:hanging="284"/>
        <w:contextualSpacing w:val="0"/>
        <w:jc w:val="both"/>
        <w:rPr>
          <w:rFonts w:ascii="NewsGotT" w:hAnsi="NewsGotT"/>
          <w:sz w:val="20"/>
          <w:szCs w:val="20"/>
        </w:rPr>
      </w:pPr>
      <w:r w:rsidRPr="00DB36C6">
        <w:rPr>
          <w:rFonts w:ascii="NewsGotT" w:hAnsi="NewsGotT"/>
          <w:sz w:val="20"/>
        </w:rPr>
        <w:t>The specific Addenda shall specify the object of the collaboration, the work plan and the respective scheduling, the participants, the charges and forms of funding, rules of confidentiality and ownership of the results, as well as other collaboration details agreed upon between the Parties.</w:t>
      </w:r>
    </w:p>
    <w:p w14:paraId="66306ACF" w14:textId="77777777" w:rsidR="00E51F60" w:rsidRPr="00DB36C6" w:rsidRDefault="00E51F60" w:rsidP="00E51F60">
      <w:pPr>
        <w:snapToGrid w:val="0"/>
        <w:spacing w:before="120" w:after="120" w:line="220" w:lineRule="exact"/>
        <w:jc w:val="center"/>
        <w:rPr>
          <w:rFonts w:ascii="NewsGotT" w:hAnsi="NewsGotT"/>
          <w:b/>
          <w:sz w:val="20"/>
          <w:szCs w:val="20"/>
        </w:rPr>
      </w:pPr>
    </w:p>
    <w:p w14:paraId="213552D9" w14:textId="3124A73C" w:rsidR="00040C92" w:rsidRPr="00DB36C6" w:rsidRDefault="00040C92" w:rsidP="00E51F60">
      <w:pPr>
        <w:snapToGrid w:val="0"/>
        <w:spacing w:before="120" w:after="120" w:line="220" w:lineRule="exact"/>
        <w:jc w:val="center"/>
        <w:rPr>
          <w:rFonts w:ascii="NewsGotT" w:hAnsi="NewsGotT"/>
          <w:b/>
          <w:sz w:val="20"/>
          <w:szCs w:val="20"/>
        </w:rPr>
      </w:pPr>
      <w:r w:rsidRPr="00DB36C6">
        <w:rPr>
          <w:rFonts w:ascii="NewsGotT" w:hAnsi="NewsGotT"/>
          <w:b/>
          <w:sz w:val="20"/>
        </w:rPr>
        <w:t>Clause 3</w:t>
      </w:r>
    </w:p>
    <w:p w14:paraId="6604D205" w14:textId="77777777" w:rsidR="001E14D3" w:rsidRPr="00DB36C6" w:rsidRDefault="001E14D3" w:rsidP="00E51F60">
      <w:pPr>
        <w:snapToGrid w:val="0"/>
        <w:spacing w:before="120" w:after="120" w:line="220" w:lineRule="exact"/>
        <w:jc w:val="center"/>
        <w:rPr>
          <w:rFonts w:ascii="NewsGotT" w:hAnsi="NewsGotT"/>
          <w:b/>
          <w:sz w:val="20"/>
          <w:szCs w:val="20"/>
        </w:rPr>
      </w:pPr>
      <w:r w:rsidRPr="00DB36C6">
        <w:rPr>
          <w:rFonts w:ascii="NewsGotT" w:hAnsi="NewsGotT"/>
          <w:b/>
          <w:sz w:val="20"/>
        </w:rPr>
        <w:t>Institutional Coordinators</w:t>
      </w:r>
    </w:p>
    <w:p w14:paraId="60CDB6FA" w14:textId="7A13B18B" w:rsidR="001E14D3" w:rsidRPr="00DB36C6" w:rsidRDefault="00DB36C6" w:rsidP="00E51F60">
      <w:pPr>
        <w:tabs>
          <w:tab w:val="left" w:pos="8647"/>
        </w:tabs>
        <w:spacing w:before="120" w:after="120" w:line="220" w:lineRule="exact"/>
        <w:jc w:val="both"/>
        <w:rPr>
          <w:rFonts w:ascii="NewsGotT" w:hAnsi="NewsGotT"/>
          <w:sz w:val="20"/>
          <w:szCs w:val="20"/>
        </w:rPr>
      </w:pPr>
      <w:r>
        <w:rPr>
          <w:rFonts w:ascii="NewsGotT" w:hAnsi="NewsGotT"/>
          <w:sz w:val="20"/>
        </w:rPr>
        <w:t>Representatives of each Party coordinate the actions carried out based on this Protocol, which will</w:t>
      </w:r>
      <w:r w:rsidR="001E14D3" w:rsidRPr="00DB36C6">
        <w:rPr>
          <w:rFonts w:ascii="NewsGotT" w:hAnsi="NewsGotT"/>
          <w:sz w:val="20"/>
        </w:rPr>
        <w:t xml:space="preserve"> be indicated</w:t>
      </w:r>
      <w:r>
        <w:rPr>
          <w:rFonts w:ascii="NewsGotT" w:hAnsi="NewsGotT"/>
          <w:sz w:val="20"/>
        </w:rPr>
        <w:t xml:space="preserve"> for this purpose</w:t>
      </w:r>
      <w:r w:rsidR="001E14D3" w:rsidRPr="00DB36C6">
        <w:rPr>
          <w:rFonts w:ascii="NewsGotT" w:hAnsi="NewsGotT"/>
          <w:sz w:val="20"/>
        </w:rPr>
        <w:t xml:space="preserve"> in the Addenda referred to in Clause 2.</w:t>
      </w:r>
    </w:p>
    <w:p w14:paraId="74D21DF9" w14:textId="51870099" w:rsidR="001E14D3" w:rsidRPr="00DB36C6" w:rsidRDefault="001E14D3" w:rsidP="00E51F60">
      <w:pPr>
        <w:snapToGrid w:val="0"/>
        <w:spacing w:before="120" w:after="120" w:line="220" w:lineRule="exact"/>
        <w:jc w:val="center"/>
        <w:rPr>
          <w:rFonts w:ascii="NewsGotT" w:hAnsi="NewsGotT"/>
          <w:sz w:val="20"/>
          <w:szCs w:val="20"/>
        </w:rPr>
      </w:pPr>
    </w:p>
    <w:p w14:paraId="38A910D4" w14:textId="5AF50AE2" w:rsidR="001E14D3" w:rsidRPr="00DB36C6" w:rsidRDefault="001E14D3"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Clause 4</w:t>
      </w:r>
    </w:p>
    <w:p w14:paraId="48F75E38" w14:textId="77777777" w:rsidR="001E14D3" w:rsidRPr="00DB36C6" w:rsidRDefault="001E14D3"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Confidentiality</w:t>
      </w:r>
    </w:p>
    <w:p w14:paraId="54E675F1" w14:textId="029C7246" w:rsidR="001E14D3" w:rsidRPr="00DB36C6" w:rsidRDefault="001E14D3" w:rsidP="00E51F60">
      <w:pPr>
        <w:tabs>
          <w:tab w:val="left" w:pos="8647"/>
        </w:tabs>
        <w:spacing w:before="120" w:after="120" w:line="220" w:lineRule="exact"/>
        <w:jc w:val="both"/>
        <w:rPr>
          <w:rFonts w:ascii="NewsGotT" w:hAnsi="NewsGotT"/>
          <w:sz w:val="20"/>
          <w:szCs w:val="20"/>
        </w:rPr>
      </w:pPr>
      <w:r w:rsidRPr="00DB36C6">
        <w:rPr>
          <w:rFonts w:ascii="NewsGotT" w:hAnsi="NewsGotT"/>
          <w:sz w:val="20"/>
        </w:rPr>
        <w:t xml:space="preserve">The Parties undertake to ensure secrecy and confidentiality </w:t>
      </w:r>
      <w:r w:rsidR="00DB36C6">
        <w:rPr>
          <w:rFonts w:ascii="NewsGotT" w:hAnsi="NewsGotT"/>
          <w:sz w:val="20"/>
        </w:rPr>
        <w:t>concerning</w:t>
      </w:r>
      <w:r w:rsidRPr="00DB36C6">
        <w:rPr>
          <w:rFonts w:ascii="NewsGotT" w:hAnsi="NewsGotT"/>
          <w:sz w:val="20"/>
        </w:rPr>
        <w:t xml:space="preserve"> all the information to which they may have access within the scope of this Cooperation Protocol</w:t>
      </w:r>
      <w:r w:rsidR="00DB36C6">
        <w:rPr>
          <w:rFonts w:ascii="NewsGotT" w:hAnsi="NewsGotT"/>
          <w:sz w:val="20"/>
        </w:rPr>
        <w:t xml:space="preserve"> and to not use such information for any other purposes than those</w:t>
      </w:r>
      <w:r w:rsidRPr="00DB36C6">
        <w:rPr>
          <w:rFonts w:ascii="NewsGotT" w:hAnsi="NewsGotT"/>
          <w:sz w:val="20"/>
        </w:rPr>
        <w:t xml:space="preserve"> established in this Protocol, except with the prior written consent of the other Party, to be obtained on a case-by-case basis.</w:t>
      </w:r>
    </w:p>
    <w:p w14:paraId="28477219" w14:textId="77777777" w:rsidR="001E14D3" w:rsidRPr="00DB36C6" w:rsidRDefault="001E14D3" w:rsidP="00E51F60">
      <w:pPr>
        <w:tabs>
          <w:tab w:val="left" w:pos="8647"/>
        </w:tabs>
        <w:spacing w:before="120" w:after="120" w:line="220" w:lineRule="exact"/>
        <w:jc w:val="center"/>
        <w:rPr>
          <w:rFonts w:ascii="NewsGotT" w:hAnsi="NewsGotT"/>
          <w:sz w:val="20"/>
          <w:szCs w:val="20"/>
        </w:rPr>
      </w:pPr>
    </w:p>
    <w:p w14:paraId="57F0F0DD" w14:textId="53588000" w:rsidR="001E14D3" w:rsidRPr="00DB36C6" w:rsidRDefault="001E14D3"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Clause 5</w:t>
      </w:r>
    </w:p>
    <w:p w14:paraId="51552893" w14:textId="77777777" w:rsidR="001E14D3" w:rsidRPr="00DB36C6" w:rsidRDefault="001E14D3"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Intellectual Property</w:t>
      </w:r>
    </w:p>
    <w:p w14:paraId="11825F6F" w14:textId="5FF5CA98" w:rsidR="001E14D3" w:rsidRPr="00DB36C6" w:rsidRDefault="001E14D3" w:rsidP="00E51F60">
      <w:pPr>
        <w:pStyle w:val="PargrafodaLista"/>
        <w:widowControl w:val="0"/>
        <w:numPr>
          <w:ilvl w:val="0"/>
          <w:numId w:val="15"/>
        </w:numPr>
        <w:tabs>
          <w:tab w:val="left" w:pos="8647"/>
        </w:tabs>
        <w:autoSpaceDE w:val="0"/>
        <w:autoSpaceDN w:val="0"/>
        <w:adjustRightInd w:val="0"/>
        <w:spacing w:before="120" w:after="120" w:line="220" w:lineRule="exact"/>
        <w:ind w:left="284" w:hanging="284"/>
        <w:contextualSpacing w:val="0"/>
        <w:jc w:val="both"/>
        <w:rPr>
          <w:rFonts w:ascii="NewsGotT" w:hAnsi="NewsGotT"/>
          <w:sz w:val="20"/>
          <w:szCs w:val="20"/>
        </w:rPr>
      </w:pPr>
      <w:r w:rsidRPr="00DB36C6">
        <w:rPr>
          <w:rFonts w:ascii="NewsGotT" w:hAnsi="NewsGotT"/>
          <w:sz w:val="20"/>
        </w:rPr>
        <w:t xml:space="preserve">The signatory institutions respect the intellectual property rights of each party. </w:t>
      </w:r>
    </w:p>
    <w:p w14:paraId="694D32C7" w14:textId="1B5CC27D" w:rsidR="001E14D3" w:rsidRPr="00DB36C6" w:rsidRDefault="001E14D3" w:rsidP="00E51F60">
      <w:pPr>
        <w:pStyle w:val="PargrafodaLista"/>
        <w:widowControl w:val="0"/>
        <w:numPr>
          <w:ilvl w:val="0"/>
          <w:numId w:val="15"/>
        </w:numPr>
        <w:tabs>
          <w:tab w:val="left" w:pos="8647"/>
        </w:tabs>
        <w:autoSpaceDE w:val="0"/>
        <w:autoSpaceDN w:val="0"/>
        <w:adjustRightInd w:val="0"/>
        <w:spacing w:before="120" w:after="120" w:line="220" w:lineRule="exact"/>
        <w:ind w:left="284" w:hanging="284"/>
        <w:contextualSpacing w:val="0"/>
        <w:jc w:val="both"/>
        <w:rPr>
          <w:rFonts w:ascii="NewsGotT" w:hAnsi="NewsGotT"/>
          <w:sz w:val="20"/>
          <w:szCs w:val="20"/>
        </w:rPr>
      </w:pPr>
      <w:r w:rsidRPr="00DB36C6">
        <w:rPr>
          <w:rFonts w:ascii="NewsGotT" w:hAnsi="NewsGotT"/>
          <w:sz w:val="20"/>
        </w:rPr>
        <w:t>The intellectual property rights arising from specific actions which may be developed between the Parties under this Protocol are defined for each situation in particular through the Addenda to be drafted in due course.</w:t>
      </w:r>
    </w:p>
    <w:p w14:paraId="1A59E572" w14:textId="77777777" w:rsidR="001E14D3" w:rsidRPr="00DB36C6" w:rsidRDefault="001E14D3" w:rsidP="00E51F60">
      <w:pPr>
        <w:tabs>
          <w:tab w:val="left" w:pos="8647"/>
        </w:tabs>
        <w:spacing w:before="120" w:after="120" w:line="220" w:lineRule="exact"/>
        <w:jc w:val="center"/>
        <w:rPr>
          <w:rFonts w:ascii="NewsGotT" w:hAnsi="NewsGotT"/>
          <w:b/>
          <w:sz w:val="20"/>
          <w:szCs w:val="20"/>
        </w:rPr>
      </w:pPr>
    </w:p>
    <w:p w14:paraId="05C3FD0A" w14:textId="304F9DB1" w:rsidR="001E14D3" w:rsidRPr="00DB36C6" w:rsidRDefault="001E14D3"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Clause 6</w:t>
      </w:r>
    </w:p>
    <w:p w14:paraId="725C38CD" w14:textId="078ACC62" w:rsidR="002E2240" w:rsidRPr="00DB36C6" w:rsidRDefault="002E2240" w:rsidP="00E51F60">
      <w:pPr>
        <w:spacing w:before="120" w:after="120" w:line="220" w:lineRule="exact"/>
        <w:jc w:val="center"/>
        <w:rPr>
          <w:rFonts w:ascii="NewsGotT" w:hAnsi="NewsGotT"/>
          <w:b/>
          <w:sz w:val="20"/>
          <w:szCs w:val="20"/>
        </w:rPr>
      </w:pPr>
      <w:r w:rsidRPr="00DB36C6">
        <w:rPr>
          <w:rFonts w:ascii="NewsGotT" w:hAnsi="NewsGotT"/>
          <w:b/>
          <w:sz w:val="20"/>
        </w:rPr>
        <w:t>Validity, amendment and termination</w:t>
      </w:r>
    </w:p>
    <w:p w14:paraId="5261BB69" w14:textId="2734B512" w:rsidR="002E2240" w:rsidRPr="00DB36C6" w:rsidRDefault="001E14D3" w:rsidP="00E51F60">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sz w:val="20"/>
          <w:szCs w:val="20"/>
        </w:rPr>
      </w:pPr>
      <w:r w:rsidRPr="00DB36C6">
        <w:rPr>
          <w:rFonts w:ascii="NewsGotT" w:hAnsi="NewsGotT"/>
          <w:sz w:val="20"/>
        </w:rPr>
        <w:t>This Protocol enters into force from the date of signature</w:t>
      </w:r>
      <w:r w:rsidR="00DB36C6">
        <w:rPr>
          <w:rFonts w:ascii="NewsGotT" w:hAnsi="NewsGotT"/>
          <w:sz w:val="20"/>
        </w:rPr>
        <w:t xml:space="preserve"> and is valid for 5 (five) years. It may be renewed for an equal period whenever the Parties </w:t>
      </w:r>
      <w:r w:rsidRPr="00DB36C6">
        <w:rPr>
          <w:rFonts w:ascii="NewsGotT" w:hAnsi="NewsGotT"/>
          <w:sz w:val="20"/>
        </w:rPr>
        <w:t>agree.</w:t>
      </w:r>
    </w:p>
    <w:p w14:paraId="72097E66" w14:textId="7AD73C0E" w:rsidR="00D855A2" w:rsidRPr="00DB36C6" w:rsidRDefault="00DB36C6" w:rsidP="00E51F60">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sz w:val="20"/>
          <w:szCs w:val="20"/>
        </w:rPr>
      </w:pPr>
      <w:r>
        <w:rPr>
          <w:rFonts w:ascii="NewsGotT" w:hAnsi="NewsGotT"/>
          <w:sz w:val="20"/>
        </w:rPr>
        <w:t>This Protocol may be amended, in whole or in part, or revoked by written agreement between the parties</w:t>
      </w:r>
      <w:r w:rsidR="002E2240" w:rsidRPr="00DB36C6">
        <w:rPr>
          <w:rFonts w:ascii="NewsGotT" w:hAnsi="NewsGotT"/>
          <w:sz w:val="20"/>
        </w:rPr>
        <w:t>.</w:t>
      </w:r>
    </w:p>
    <w:p w14:paraId="6105E3B3" w14:textId="61D22DFA" w:rsidR="002E2240" w:rsidRPr="00DB36C6" w:rsidRDefault="002E2240" w:rsidP="00E51F60">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cs="Arial"/>
          <w:sz w:val="20"/>
          <w:szCs w:val="20"/>
        </w:rPr>
      </w:pPr>
      <w:r w:rsidRPr="00DB36C6">
        <w:rPr>
          <w:rFonts w:ascii="NewsGotT" w:hAnsi="NewsGotT"/>
          <w:sz w:val="20"/>
        </w:rPr>
        <w:t>Each Party may terminate this Protocol at any moment, by written notification through registered mail, with a minimum notice period of at least... (...) days.</w:t>
      </w:r>
    </w:p>
    <w:p w14:paraId="0361964E" w14:textId="4A2CC9DF" w:rsidR="00250263" w:rsidRPr="00DB36C6" w:rsidRDefault="00250263" w:rsidP="00E51F60">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cs="Arial"/>
          <w:sz w:val="20"/>
          <w:szCs w:val="20"/>
        </w:rPr>
      </w:pPr>
      <w:r w:rsidRPr="00DB36C6">
        <w:rPr>
          <w:rFonts w:ascii="NewsGotT" w:hAnsi="NewsGotT"/>
          <w:sz w:val="20"/>
        </w:rPr>
        <w:t>Regardless of the motive for termination, neither Party shall be liable for any damage or loss of any nature that the other may incur. However, they shall guarantee that the necessary measures are taken so that all actions and activities in progress are concluded in order to avoid any loss to themselves or any third parties.</w:t>
      </w:r>
    </w:p>
    <w:p w14:paraId="6A840FBA" w14:textId="77777777" w:rsidR="004B1EF2" w:rsidRPr="00DB36C6" w:rsidRDefault="004B1EF2" w:rsidP="00E51F60">
      <w:pPr>
        <w:pStyle w:val="PargrafodaLista"/>
        <w:widowControl w:val="0"/>
        <w:tabs>
          <w:tab w:val="left" w:pos="284"/>
          <w:tab w:val="left" w:pos="426"/>
          <w:tab w:val="left" w:pos="8647"/>
        </w:tabs>
        <w:autoSpaceDE w:val="0"/>
        <w:autoSpaceDN w:val="0"/>
        <w:adjustRightInd w:val="0"/>
        <w:spacing w:before="120" w:after="120" w:line="220" w:lineRule="exact"/>
        <w:ind w:left="0"/>
        <w:contextualSpacing w:val="0"/>
        <w:jc w:val="center"/>
        <w:rPr>
          <w:rFonts w:ascii="NewsGotT" w:hAnsi="NewsGotT" w:cs="Arial"/>
          <w:sz w:val="20"/>
          <w:szCs w:val="20"/>
        </w:rPr>
      </w:pPr>
    </w:p>
    <w:p w14:paraId="492F8CD2" w14:textId="3B28E290" w:rsidR="0084322C" w:rsidRPr="00DB36C6" w:rsidRDefault="0084322C"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Clause 7</w:t>
      </w:r>
    </w:p>
    <w:p w14:paraId="403A3A91" w14:textId="13082AAE" w:rsidR="0084322C" w:rsidRPr="00DB36C6" w:rsidRDefault="0084322C"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Protection of Personal Data</w:t>
      </w:r>
    </w:p>
    <w:p w14:paraId="14E5A432" w14:textId="27213EFB" w:rsidR="0084322C" w:rsidRPr="00DB36C6" w:rsidRDefault="0084322C" w:rsidP="00E51F60">
      <w:pPr>
        <w:spacing w:before="120" w:after="120" w:line="220" w:lineRule="exact"/>
        <w:jc w:val="both"/>
        <w:rPr>
          <w:rFonts w:ascii="NewsGotT" w:hAnsi="NewsGotT" w:cs="Arial"/>
          <w:sz w:val="20"/>
          <w:szCs w:val="20"/>
        </w:rPr>
      </w:pPr>
      <w:r w:rsidRPr="00DB36C6">
        <w:rPr>
          <w:rFonts w:ascii="NewsGotT" w:hAnsi="NewsGotT"/>
          <w:sz w:val="20"/>
        </w:rPr>
        <w:t>The parties must observe, being their sole responsibility, compliance with the legal provisions in force regarding the protection of personal data, in particular</w:t>
      </w:r>
      <w:r w:rsidR="00DB36C6">
        <w:rPr>
          <w:rFonts w:ascii="NewsGotT" w:hAnsi="NewsGotT"/>
          <w:sz w:val="20"/>
        </w:rPr>
        <w:t>,</w:t>
      </w:r>
      <w:r w:rsidRPr="00DB36C6">
        <w:rPr>
          <w:rFonts w:ascii="NewsGotT" w:hAnsi="NewsGotT"/>
          <w:sz w:val="20"/>
        </w:rPr>
        <w:t xml:space="preserve"> those in Regulation (EU) 2016/679 of the European Parliament and the Council of 27th April 2016 and any applicable or hereafter applicable data protection legislation.</w:t>
      </w:r>
    </w:p>
    <w:p w14:paraId="2DA393C4" w14:textId="722DEE57" w:rsidR="00250263" w:rsidRDefault="00250263" w:rsidP="00E51F60">
      <w:pPr>
        <w:widowControl w:val="0"/>
        <w:tabs>
          <w:tab w:val="left" w:pos="8647"/>
        </w:tabs>
        <w:autoSpaceDE w:val="0"/>
        <w:autoSpaceDN w:val="0"/>
        <w:adjustRightInd w:val="0"/>
        <w:spacing w:before="120" w:after="120" w:line="220" w:lineRule="exact"/>
        <w:jc w:val="center"/>
        <w:rPr>
          <w:rFonts w:ascii="NewsGotT" w:hAnsi="NewsGotT" w:cs="Arial"/>
          <w:bCs/>
          <w:sz w:val="20"/>
          <w:szCs w:val="20"/>
        </w:rPr>
      </w:pPr>
    </w:p>
    <w:p w14:paraId="671D74CB" w14:textId="77777777" w:rsidR="007E6763" w:rsidRPr="00DB36C6" w:rsidRDefault="007E6763" w:rsidP="00E51F60">
      <w:pPr>
        <w:widowControl w:val="0"/>
        <w:tabs>
          <w:tab w:val="left" w:pos="8647"/>
        </w:tabs>
        <w:autoSpaceDE w:val="0"/>
        <w:autoSpaceDN w:val="0"/>
        <w:adjustRightInd w:val="0"/>
        <w:spacing w:before="120" w:after="120" w:line="220" w:lineRule="exact"/>
        <w:jc w:val="center"/>
        <w:rPr>
          <w:rFonts w:ascii="NewsGotT" w:hAnsi="NewsGotT" w:cs="Arial"/>
          <w:bCs/>
          <w:sz w:val="20"/>
          <w:szCs w:val="20"/>
        </w:rPr>
      </w:pPr>
    </w:p>
    <w:p w14:paraId="13B367E2" w14:textId="10A87F94" w:rsidR="001E14D3" w:rsidRPr="00DB36C6" w:rsidRDefault="001E14D3"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lastRenderedPageBreak/>
        <w:t>Clause 8</w:t>
      </w:r>
    </w:p>
    <w:p w14:paraId="64A50052" w14:textId="1ABECBB4" w:rsidR="001E14D3" w:rsidRPr="00DB36C6" w:rsidRDefault="00CD1E6C" w:rsidP="00E51F60">
      <w:pPr>
        <w:tabs>
          <w:tab w:val="left" w:pos="8647"/>
        </w:tabs>
        <w:spacing w:before="120" w:after="120" w:line="220" w:lineRule="exact"/>
        <w:jc w:val="center"/>
        <w:rPr>
          <w:rFonts w:ascii="NewsGotT" w:hAnsi="NewsGotT"/>
          <w:b/>
          <w:sz w:val="20"/>
          <w:szCs w:val="20"/>
        </w:rPr>
      </w:pPr>
      <w:r w:rsidRPr="00DB36C6">
        <w:rPr>
          <w:rFonts w:ascii="NewsGotT" w:hAnsi="NewsGotT"/>
          <w:b/>
          <w:sz w:val="20"/>
        </w:rPr>
        <w:t>Final Provisions</w:t>
      </w:r>
    </w:p>
    <w:p w14:paraId="69F74F8C" w14:textId="1C5E307C" w:rsidR="00CD1E6C" w:rsidRPr="00DB36C6" w:rsidRDefault="001E14D3" w:rsidP="00E51F60">
      <w:pPr>
        <w:pStyle w:val="PargrafodaLista"/>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hAnsi="NewsGotT" w:cs="Calibri"/>
          <w:bCs/>
          <w:sz w:val="20"/>
          <w:szCs w:val="20"/>
        </w:rPr>
      </w:pPr>
      <w:r w:rsidRPr="00DB36C6">
        <w:rPr>
          <w:rFonts w:ascii="NewsGotT" w:hAnsi="NewsGotT"/>
          <w:sz w:val="20"/>
        </w:rPr>
        <w:t>Any doubts arising from the application of this Protocol and potential omissions are clarified by mutual agreement between the signatory parties within the general principle of interpretation that is most favourable to the pursuit of the stated purposes.</w:t>
      </w:r>
    </w:p>
    <w:p w14:paraId="30E0FF39" w14:textId="00033937" w:rsidR="001E14D3" w:rsidRPr="00DB36C6" w:rsidRDefault="001E14D3" w:rsidP="00E51F60">
      <w:pPr>
        <w:pStyle w:val="PargrafodaLista"/>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hAnsi="NewsGotT" w:cs="Calibri"/>
          <w:bCs/>
          <w:sz w:val="20"/>
          <w:szCs w:val="20"/>
        </w:rPr>
      </w:pPr>
      <w:r w:rsidRPr="00DB36C6">
        <w:rPr>
          <w:rFonts w:ascii="NewsGotT" w:hAnsi="NewsGotT"/>
          <w:sz w:val="20"/>
        </w:rPr>
        <w:t xml:space="preserve">The Parties commit to amicably </w:t>
      </w:r>
      <w:r w:rsidR="00DB36C6">
        <w:rPr>
          <w:rFonts w:ascii="NewsGotT" w:hAnsi="NewsGotT"/>
          <w:sz w:val="20"/>
        </w:rPr>
        <w:t>solving any litigation that may arise from the execution of this protocol. Should this fail</w:t>
      </w:r>
      <w:r w:rsidRPr="00DB36C6">
        <w:rPr>
          <w:rFonts w:ascii="NewsGotT" w:hAnsi="NewsGotT"/>
          <w:sz w:val="20"/>
        </w:rPr>
        <w:t>, they will be subject to the jurisdiction of the Courts of the District of Braga.</w:t>
      </w:r>
    </w:p>
    <w:p w14:paraId="54E885F6" w14:textId="6B922801" w:rsidR="001E14D3" w:rsidRPr="00DB36C6" w:rsidRDefault="001E14D3" w:rsidP="00E51F60">
      <w:pPr>
        <w:spacing w:before="120" w:after="120" w:line="220" w:lineRule="exact"/>
        <w:jc w:val="both"/>
        <w:rPr>
          <w:rFonts w:ascii="NewsGotT" w:eastAsia="Arial" w:hAnsi="NewsGotT" w:cs="Arial"/>
          <w:sz w:val="20"/>
          <w:szCs w:val="20"/>
        </w:rPr>
      </w:pPr>
    </w:p>
    <w:p w14:paraId="61159264" w14:textId="77777777" w:rsidR="001E14D3" w:rsidRPr="00DB36C6" w:rsidRDefault="001E14D3" w:rsidP="00E51F60">
      <w:pPr>
        <w:tabs>
          <w:tab w:val="left" w:pos="8647"/>
        </w:tabs>
        <w:spacing w:before="120" w:after="120" w:line="220" w:lineRule="exact"/>
        <w:jc w:val="both"/>
        <w:rPr>
          <w:rFonts w:ascii="NewsGotT" w:eastAsia="Arial" w:hAnsi="NewsGotT" w:cs="Arial"/>
          <w:sz w:val="20"/>
          <w:szCs w:val="20"/>
        </w:rPr>
      </w:pPr>
    </w:p>
    <w:p w14:paraId="34901FFA" w14:textId="7C158D14" w:rsidR="001E14D3" w:rsidRPr="00DB36C6" w:rsidRDefault="001E14D3" w:rsidP="00E51F60">
      <w:pPr>
        <w:tabs>
          <w:tab w:val="left" w:pos="8647"/>
        </w:tabs>
        <w:spacing w:before="120" w:after="120" w:line="220" w:lineRule="exact"/>
        <w:jc w:val="both"/>
        <w:rPr>
          <w:rFonts w:ascii="NewsGotT" w:hAnsi="NewsGotT"/>
          <w:sz w:val="20"/>
          <w:szCs w:val="20"/>
        </w:rPr>
      </w:pPr>
      <w:bookmarkStart w:id="0" w:name="_Hlk122508330"/>
      <w:bookmarkStart w:id="1" w:name="_Hlk153532322"/>
      <w:r w:rsidRPr="00DB36C6">
        <w:rPr>
          <w:rFonts w:ascii="NewsGotT" w:hAnsi="NewsGotT"/>
          <w:sz w:val="20"/>
        </w:rPr>
        <w:t xml:space="preserve">Once read and approved, this </w:t>
      </w:r>
      <w:bookmarkEnd w:id="0"/>
      <w:r w:rsidRPr="00DB36C6">
        <w:rPr>
          <w:rFonts w:ascii="NewsGotT" w:hAnsi="NewsGotT"/>
          <w:sz w:val="20"/>
        </w:rPr>
        <w:t xml:space="preserve">Cooperation Protocol is manually signed by the </w:t>
      </w:r>
      <w:r w:rsidR="00DB36C6">
        <w:rPr>
          <w:rFonts w:ascii="NewsGotT" w:hAnsi="NewsGotT"/>
          <w:sz w:val="20"/>
        </w:rPr>
        <w:t>Parties' legal representatives</w:t>
      </w:r>
      <w:r w:rsidRPr="00DB36C6">
        <w:rPr>
          <w:rFonts w:ascii="NewsGotT" w:hAnsi="NewsGotT"/>
          <w:sz w:val="20"/>
        </w:rPr>
        <w:t xml:space="preserve"> in 2(two) copies</w:t>
      </w:r>
      <w:bookmarkStart w:id="2" w:name="_Hlk128406130"/>
      <w:r w:rsidRPr="00DB36C6">
        <w:rPr>
          <w:rFonts w:ascii="NewsGotT" w:hAnsi="NewsGotT"/>
          <w:sz w:val="20"/>
        </w:rPr>
        <w:t>.</w:t>
      </w:r>
    </w:p>
    <w:bookmarkEnd w:id="2"/>
    <w:p w14:paraId="18278B6C" w14:textId="3B5C978A" w:rsidR="001E14D3" w:rsidRPr="00DB36C6" w:rsidRDefault="00D90313" w:rsidP="00E51F60">
      <w:pPr>
        <w:tabs>
          <w:tab w:val="left" w:pos="8647"/>
        </w:tabs>
        <w:spacing w:before="120" w:after="120" w:line="220" w:lineRule="exact"/>
        <w:jc w:val="both"/>
        <w:rPr>
          <w:rFonts w:ascii="NewsGotT" w:hAnsi="NewsGotT"/>
          <w:sz w:val="20"/>
          <w:szCs w:val="20"/>
        </w:rPr>
      </w:pPr>
      <w:r w:rsidRPr="00DB36C6">
        <w:rPr>
          <w:rFonts w:ascii="NewsGotT" w:hAnsi="NewsGotT"/>
          <w:sz w:val="20"/>
          <w:highlight w:val="lightGray"/>
        </w:rPr>
        <w:t>Or</w:t>
      </w:r>
    </w:p>
    <w:p w14:paraId="401C5A4B" w14:textId="1328EF16" w:rsidR="001E14D3" w:rsidRPr="00DB36C6" w:rsidRDefault="001E14D3" w:rsidP="00E51F60">
      <w:pPr>
        <w:tabs>
          <w:tab w:val="left" w:pos="8647"/>
        </w:tabs>
        <w:spacing w:before="120" w:after="120" w:line="220" w:lineRule="exact"/>
        <w:jc w:val="both"/>
        <w:rPr>
          <w:rFonts w:ascii="NewsGotT" w:hAnsi="NewsGotT"/>
          <w:sz w:val="20"/>
          <w:szCs w:val="20"/>
        </w:rPr>
      </w:pPr>
      <w:r w:rsidRPr="00DB36C6">
        <w:rPr>
          <w:rFonts w:ascii="NewsGotT" w:hAnsi="NewsGotT"/>
          <w:sz w:val="20"/>
        </w:rPr>
        <w:t>Once read and approved, this Protocol consists of a single copy, signed by the Parties through digital signature under the applicable legal terms (</w:t>
      </w:r>
      <w:r w:rsidRPr="00DB36C6">
        <w:rPr>
          <w:rFonts w:ascii="NewsGotT" w:hAnsi="NewsGotT"/>
          <w:sz w:val="20"/>
          <w:highlight w:val="lightGray"/>
        </w:rPr>
        <w:t>remove date information next to the signature</w:t>
      </w:r>
      <w:r w:rsidRPr="00DB36C6">
        <w:rPr>
          <w:rFonts w:ascii="NewsGotT" w:hAnsi="NewsGotT"/>
          <w:sz w:val="20"/>
        </w:rPr>
        <w:t>).</w:t>
      </w:r>
    </w:p>
    <w:p w14:paraId="0338724F" w14:textId="2785F719" w:rsidR="00845697" w:rsidRPr="00DB36C6" w:rsidRDefault="00845697" w:rsidP="005E5A27">
      <w:pPr>
        <w:snapToGrid w:val="0"/>
        <w:jc w:val="both"/>
        <w:rPr>
          <w:rFonts w:ascii="NewsGotT" w:hAnsi="NewsGotT"/>
          <w:sz w:val="20"/>
          <w:szCs w:val="20"/>
        </w:rPr>
      </w:pPr>
      <w:bookmarkStart w:id="3" w:name="_Hlk153445192"/>
      <w:bookmarkEnd w:id="1"/>
    </w:p>
    <w:p w14:paraId="59654EFA" w14:textId="1E93B5F2" w:rsidR="00845697" w:rsidRPr="00DB36C6" w:rsidRDefault="00845697" w:rsidP="005E5A27">
      <w:pPr>
        <w:snapToGrid w:val="0"/>
        <w:jc w:val="both"/>
        <w:rPr>
          <w:rFonts w:ascii="NewsGotT" w:hAnsi="NewsGotT"/>
          <w:sz w:val="20"/>
          <w:szCs w:val="20"/>
        </w:rPr>
      </w:pPr>
    </w:p>
    <w:p w14:paraId="23B7D8B0" w14:textId="3F2B0A10" w:rsidR="00845697" w:rsidRPr="00DB36C6" w:rsidRDefault="00845697" w:rsidP="005E5A27">
      <w:pPr>
        <w:snapToGrid w:val="0"/>
        <w:jc w:val="both"/>
        <w:rPr>
          <w:rFonts w:ascii="NewsGotT" w:hAnsi="NewsGotT"/>
          <w:sz w:val="20"/>
          <w:szCs w:val="20"/>
        </w:rPr>
      </w:pPr>
    </w:p>
    <w:p w14:paraId="712DE46C" w14:textId="77777777" w:rsidR="00E86790" w:rsidRPr="00DB36C6" w:rsidRDefault="00E86790" w:rsidP="005E5A27">
      <w:pPr>
        <w:snapToGrid w:val="0"/>
        <w:jc w:val="both"/>
        <w:rPr>
          <w:rFonts w:ascii="NewsGotT" w:hAnsi="NewsGotT"/>
          <w:sz w:val="20"/>
          <w:szCs w:val="20"/>
        </w:rPr>
      </w:pPr>
    </w:p>
    <w:tbl>
      <w:tblPr>
        <w:tblW w:w="5000" w:type="pct"/>
        <w:tblLook w:val="04A0" w:firstRow="1" w:lastRow="0" w:firstColumn="1" w:lastColumn="0" w:noHBand="0" w:noVBand="1"/>
      </w:tblPr>
      <w:tblGrid>
        <w:gridCol w:w="3968"/>
        <w:gridCol w:w="284"/>
        <w:gridCol w:w="4252"/>
      </w:tblGrid>
      <w:tr w:rsidR="00974C3A" w:rsidRPr="00DB36C6" w14:paraId="1AB70D9F" w14:textId="77777777" w:rsidTr="00BF72F3">
        <w:trPr>
          <w:trHeight w:val="222"/>
        </w:trPr>
        <w:tc>
          <w:tcPr>
            <w:tcW w:w="2333" w:type="pct"/>
            <w:shd w:val="clear" w:color="auto" w:fill="auto"/>
          </w:tcPr>
          <w:p w14:paraId="65732B0F" w14:textId="77777777" w:rsidR="00974C3A" w:rsidRPr="00DB36C6" w:rsidRDefault="00974C3A" w:rsidP="005E5A27">
            <w:pPr>
              <w:tabs>
                <w:tab w:val="center" w:pos="4320"/>
                <w:tab w:val="left" w:pos="8647"/>
              </w:tabs>
              <w:autoSpaceDE w:val="0"/>
              <w:autoSpaceDN w:val="0"/>
              <w:adjustRightInd w:val="0"/>
              <w:rPr>
                <w:rFonts w:ascii="NewsGotT" w:hAnsi="NewsGotT" w:cs="Arial"/>
                <w:sz w:val="20"/>
                <w:szCs w:val="20"/>
              </w:rPr>
            </w:pPr>
            <w:r w:rsidRPr="007E6763">
              <w:rPr>
                <w:rFonts w:ascii="NewsGotT" w:hAnsi="NewsGotT"/>
                <w:sz w:val="20"/>
              </w:rPr>
              <w:t>Braga</w:t>
            </w:r>
            <w:r w:rsidRPr="00DB36C6">
              <w:rPr>
                <w:rFonts w:ascii="NewsGotT" w:hAnsi="NewsGotT"/>
                <w:sz w:val="20"/>
                <w:highlight w:val="lightGray"/>
              </w:rPr>
              <w:t>, __  __ of 20</w:t>
            </w:r>
            <w:r w:rsidRPr="004B4C5A">
              <w:rPr>
                <w:rFonts w:ascii="NewsGotT" w:hAnsi="NewsGotT"/>
                <w:sz w:val="20"/>
                <w:highlight w:val="lightGray"/>
              </w:rPr>
              <w:t>2X</w:t>
            </w:r>
          </w:p>
        </w:tc>
        <w:tc>
          <w:tcPr>
            <w:tcW w:w="167" w:type="pct"/>
            <w:shd w:val="clear" w:color="auto" w:fill="auto"/>
          </w:tcPr>
          <w:p w14:paraId="0E47CD32" w14:textId="77777777" w:rsidR="00974C3A" w:rsidRPr="00DB36C6" w:rsidRDefault="00974C3A" w:rsidP="005E5A27">
            <w:pPr>
              <w:tabs>
                <w:tab w:val="center" w:pos="4320"/>
                <w:tab w:val="left" w:pos="8647"/>
              </w:tabs>
              <w:autoSpaceDE w:val="0"/>
              <w:autoSpaceDN w:val="0"/>
              <w:adjustRightInd w:val="0"/>
              <w:jc w:val="both"/>
              <w:rPr>
                <w:rFonts w:ascii="NewsGotT" w:hAnsi="NewsGotT" w:cs="Arial"/>
                <w:sz w:val="20"/>
                <w:szCs w:val="20"/>
              </w:rPr>
            </w:pPr>
          </w:p>
        </w:tc>
        <w:tc>
          <w:tcPr>
            <w:tcW w:w="2500" w:type="pct"/>
            <w:shd w:val="clear" w:color="auto" w:fill="auto"/>
          </w:tcPr>
          <w:p w14:paraId="7397BC78" w14:textId="7854F8C3" w:rsidR="00974C3A" w:rsidRPr="00DB36C6" w:rsidRDefault="00974C3A" w:rsidP="005E5A27">
            <w:pPr>
              <w:tabs>
                <w:tab w:val="center" w:pos="4320"/>
                <w:tab w:val="left" w:pos="8647"/>
              </w:tabs>
              <w:autoSpaceDE w:val="0"/>
              <w:autoSpaceDN w:val="0"/>
              <w:adjustRightInd w:val="0"/>
              <w:jc w:val="both"/>
              <w:rPr>
                <w:rFonts w:ascii="NewsGotT" w:hAnsi="NewsGotT" w:cs="Arial"/>
                <w:sz w:val="20"/>
                <w:szCs w:val="20"/>
              </w:rPr>
            </w:pPr>
            <w:bookmarkStart w:id="4" w:name="_Hlk153444813"/>
            <w:r w:rsidRPr="00DB36C6">
              <w:rPr>
                <w:rFonts w:ascii="NewsGotT" w:hAnsi="NewsGotT"/>
                <w:sz w:val="20"/>
                <w:highlight w:val="lightGray"/>
              </w:rPr>
              <w:t>[</w:t>
            </w:r>
            <w:r w:rsidRPr="007E6763">
              <w:rPr>
                <w:rFonts w:ascii="NewsGotT" w:hAnsi="NewsGotT"/>
                <w:i/>
                <w:sz w:val="20"/>
                <w:highlight w:val="lightGray"/>
              </w:rPr>
              <w:t>City</w:t>
            </w:r>
            <w:r w:rsidRPr="007E6763">
              <w:rPr>
                <w:rFonts w:ascii="NewsGotT" w:hAnsi="NewsGotT"/>
                <w:sz w:val="20"/>
                <w:highlight w:val="lightGray"/>
              </w:rPr>
              <w:t>]</w:t>
            </w:r>
            <w:bookmarkEnd w:id="4"/>
            <w:r w:rsidRPr="007E6763">
              <w:rPr>
                <w:rFonts w:ascii="NewsGotT" w:hAnsi="NewsGotT"/>
                <w:sz w:val="20"/>
                <w:highlight w:val="lightGray"/>
              </w:rPr>
              <w:t>, __ __ of 202X</w:t>
            </w:r>
          </w:p>
          <w:p w14:paraId="1F264879" w14:textId="77777777" w:rsidR="00974C3A" w:rsidRPr="00DB36C6" w:rsidRDefault="00974C3A" w:rsidP="005E5A27">
            <w:pPr>
              <w:tabs>
                <w:tab w:val="center" w:pos="4320"/>
                <w:tab w:val="left" w:pos="8647"/>
              </w:tabs>
              <w:autoSpaceDE w:val="0"/>
              <w:autoSpaceDN w:val="0"/>
              <w:adjustRightInd w:val="0"/>
              <w:jc w:val="both"/>
              <w:rPr>
                <w:rFonts w:ascii="NewsGotT" w:hAnsi="NewsGotT" w:cs="Arial"/>
                <w:sz w:val="20"/>
                <w:szCs w:val="20"/>
              </w:rPr>
            </w:pPr>
          </w:p>
        </w:tc>
      </w:tr>
      <w:tr w:rsidR="00974C3A" w:rsidRPr="00DB36C6" w14:paraId="63A412E9" w14:textId="77777777" w:rsidTr="00BF72F3">
        <w:trPr>
          <w:trHeight w:val="1522"/>
        </w:trPr>
        <w:tc>
          <w:tcPr>
            <w:tcW w:w="2333" w:type="pct"/>
            <w:shd w:val="clear" w:color="auto" w:fill="auto"/>
          </w:tcPr>
          <w:p w14:paraId="7B92410F"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r w:rsidRPr="00DB36C6">
              <w:rPr>
                <w:rFonts w:ascii="NewsGotT" w:hAnsi="NewsGotT"/>
                <w:sz w:val="20"/>
              </w:rPr>
              <w:t>By the University of Minho,</w:t>
            </w:r>
          </w:p>
          <w:p w14:paraId="34D6D469"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309F92A4"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74C976E4"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6FE2F672"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711569B9" w14:textId="77777777" w:rsidR="00974C3A" w:rsidRPr="007E6763" w:rsidRDefault="00974C3A" w:rsidP="005E5A27">
            <w:pPr>
              <w:tabs>
                <w:tab w:val="center" w:pos="4320"/>
                <w:tab w:val="right" w:pos="8640"/>
              </w:tabs>
              <w:autoSpaceDE w:val="0"/>
              <w:autoSpaceDN w:val="0"/>
              <w:adjustRightInd w:val="0"/>
              <w:rPr>
                <w:rFonts w:ascii="NewsGotT" w:hAnsi="NewsGotT" w:cs="Arial"/>
                <w:sz w:val="20"/>
                <w:szCs w:val="20"/>
                <w:lang w:val="pt-PT"/>
              </w:rPr>
            </w:pPr>
            <w:r w:rsidRPr="007E6763">
              <w:rPr>
                <w:rFonts w:ascii="NewsGotT" w:hAnsi="NewsGotT"/>
                <w:sz w:val="20"/>
                <w:lang w:val="pt-PT"/>
              </w:rPr>
              <w:t>_____________________________</w:t>
            </w:r>
          </w:p>
          <w:p w14:paraId="5D85D737" w14:textId="77777777" w:rsidR="00974C3A" w:rsidRPr="007E6763" w:rsidRDefault="00974C3A" w:rsidP="005E5A27">
            <w:pPr>
              <w:tabs>
                <w:tab w:val="center" w:pos="4320"/>
                <w:tab w:val="right" w:pos="8640"/>
              </w:tabs>
              <w:autoSpaceDE w:val="0"/>
              <w:autoSpaceDN w:val="0"/>
              <w:adjustRightInd w:val="0"/>
              <w:rPr>
                <w:rFonts w:ascii="NewsGotT" w:hAnsi="NewsGotT" w:cs="Arial"/>
                <w:sz w:val="20"/>
                <w:szCs w:val="20"/>
                <w:lang w:val="pt-PT"/>
              </w:rPr>
            </w:pPr>
            <w:r w:rsidRPr="007E6763">
              <w:rPr>
                <w:rFonts w:ascii="NewsGotT" w:hAnsi="NewsGotT"/>
                <w:sz w:val="20"/>
                <w:lang w:val="pt-PT"/>
              </w:rPr>
              <w:t>Professor Rui Vieira de Castro</w:t>
            </w:r>
          </w:p>
          <w:p w14:paraId="729E404E" w14:textId="77777777" w:rsidR="00974C3A" w:rsidRPr="007E6763" w:rsidRDefault="00974C3A" w:rsidP="005E5A27">
            <w:pPr>
              <w:tabs>
                <w:tab w:val="center" w:pos="4320"/>
                <w:tab w:val="right" w:pos="8640"/>
              </w:tabs>
              <w:autoSpaceDE w:val="0"/>
              <w:autoSpaceDN w:val="0"/>
              <w:adjustRightInd w:val="0"/>
              <w:rPr>
                <w:rFonts w:ascii="NewsGotT" w:hAnsi="NewsGotT" w:cs="Arial"/>
                <w:sz w:val="20"/>
                <w:szCs w:val="20"/>
                <w:lang w:val="pt-PT"/>
              </w:rPr>
            </w:pPr>
            <w:proofErr w:type="spellStart"/>
            <w:r w:rsidRPr="007E6763">
              <w:rPr>
                <w:rFonts w:ascii="NewsGotT" w:hAnsi="NewsGotT"/>
                <w:sz w:val="20"/>
                <w:lang w:val="pt-PT"/>
              </w:rPr>
              <w:t>Rector</w:t>
            </w:r>
            <w:proofErr w:type="spellEnd"/>
          </w:p>
          <w:p w14:paraId="3C15DCAF" w14:textId="77777777" w:rsidR="00974C3A" w:rsidRPr="007E6763" w:rsidRDefault="00974C3A" w:rsidP="005E5A27">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2DBFF23A" w14:textId="77777777" w:rsidR="00974C3A" w:rsidRPr="007E6763" w:rsidRDefault="00974C3A" w:rsidP="005E5A27">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37BC6DF1" w14:textId="34E8FE33"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r w:rsidRPr="00DB36C6">
              <w:rPr>
                <w:rFonts w:ascii="NewsGotT" w:hAnsi="NewsGotT"/>
              </w:rPr>
              <w:t xml:space="preserve">By </w:t>
            </w:r>
            <w:r w:rsidRPr="00DB36C6">
              <w:rPr>
                <w:rFonts w:ascii="NewsGotT" w:hAnsi="NewsGotT"/>
                <w:sz w:val="20"/>
                <w:highlight w:val="lightGray"/>
              </w:rPr>
              <w:t>[</w:t>
            </w:r>
            <w:r w:rsidRPr="00DB36C6">
              <w:rPr>
                <w:rFonts w:ascii="NewsGotT" w:hAnsi="NewsGotT"/>
                <w:i/>
                <w:sz w:val="20"/>
                <w:highlight w:val="lightGray"/>
              </w:rPr>
              <w:t xml:space="preserve">name of the </w:t>
            </w:r>
            <w:r w:rsidRPr="00DB36C6">
              <w:rPr>
                <w:rFonts w:ascii="NewsGotT" w:hAnsi="NewsGotT"/>
                <w:i/>
                <w:sz w:val="22"/>
                <w:highlight w:val="lightGray"/>
              </w:rPr>
              <w:t>entity/HEI partner</w:t>
            </w:r>
            <w:r w:rsidRPr="00DB36C6">
              <w:rPr>
                <w:rFonts w:ascii="NewsGotT" w:hAnsi="NewsGotT"/>
                <w:sz w:val="20"/>
                <w:highlight w:val="lightGray"/>
              </w:rPr>
              <w:t>]</w:t>
            </w:r>
            <w:r w:rsidRPr="00DB36C6">
              <w:rPr>
                <w:rFonts w:ascii="NewsGotT" w:hAnsi="NewsGotT"/>
              </w:rPr>
              <w:t>,</w:t>
            </w:r>
          </w:p>
          <w:p w14:paraId="52D28C58"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725EE4FB"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3D83694B"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756B42AD"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p>
          <w:p w14:paraId="2EE9DE49" w14:textId="77777777" w:rsidR="00974C3A" w:rsidRPr="00DB36C6" w:rsidRDefault="00974C3A" w:rsidP="005E5A27">
            <w:pPr>
              <w:tabs>
                <w:tab w:val="center" w:pos="4320"/>
                <w:tab w:val="right" w:pos="8640"/>
              </w:tabs>
              <w:autoSpaceDE w:val="0"/>
              <w:autoSpaceDN w:val="0"/>
              <w:adjustRightInd w:val="0"/>
              <w:rPr>
                <w:rFonts w:ascii="NewsGotT" w:hAnsi="NewsGotT" w:cs="Arial"/>
                <w:sz w:val="20"/>
                <w:szCs w:val="20"/>
              </w:rPr>
            </w:pPr>
            <w:r w:rsidRPr="00DB36C6">
              <w:rPr>
                <w:rFonts w:ascii="NewsGotT" w:hAnsi="NewsGotT"/>
                <w:sz w:val="20"/>
              </w:rPr>
              <w:t>_____________________________</w:t>
            </w:r>
          </w:p>
          <w:p w14:paraId="5D015EAD" w14:textId="3A7B225B" w:rsidR="00974C3A" w:rsidRPr="00DB36C6" w:rsidRDefault="00974C3A" w:rsidP="005E5A27">
            <w:pPr>
              <w:tabs>
                <w:tab w:val="right" w:pos="8640"/>
              </w:tabs>
              <w:autoSpaceDE w:val="0"/>
              <w:autoSpaceDN w:val="0"/>
              <w:adjustRightInd w:val="0"/>
              <w:ind w:right="-245"/>
              <w:rPr>
                <w:rFonts w:ascii="NewsGotT" w:hAnsi="NewsGotT" w:cs="Arial"/>
                <w:sz w:val="20"/>
                <w:szCs w:val="20"/>
              </w:rPr>
            </w:pPr>
            <w:r w:rsidRPr="00DB36C6">
              <w:rPr>
                <w:rFonts w:ascii="NewsGotT" w:hAnsi="NewsGotT"/>
              </w:rPr>
              <w:t>Professor</w:t>
            </w:r>
            <w:r w:rsidRPr="00DB36C6">
              <w:rPr>
                <w:rFonts w:ascii="NewsGotT" w:hAnsi="NewsGotT"/>
                <w:highlight w:val="lightGray"/>
              </w:rPr>
              <w:t xml:space="preserve"> [</w:t>
            </w:r>
            <w:r w:rsidRPr="00DB36C6">
              <w:rPr>
                <w:rFonts w:ascii="NewsGotT" w:hAnsi="NewsGotT"/>
                <w:i/>
                <w:highlight w:val="lightGray"/>
              </w:rPr>
              <w:t xml:space="preserve">name of the </w:t>
            </w:r>
            <w:r w:rsidRPr="00DB36C6">
              <w:rPr>
                <w:rFonts w:ascii="NewsGotT" w:hAnsi="NewsGotT"/>
                <w:i/>
                <w:sz w:val="22"/>
                <w:highlight w:val="lightGray"/>
              </w:rPr>
              <w:t>entity/HEI partner</w:t>
            </w:r>
            <w:r w:rsidRPr="00DB36C6">
              <w:rPr>
                <w:rFonts w:ascii="NewsGotT" w:hAnsi="NewsGotT"/>
                <w:highlight w:val="lightGray"/>
              </w:rPr>
              <w:t>]</w:t>
            </w:r>
          </w:p>
          <w:p w14:paraId="1899E99E" w14:textId="0126EE34" w:rsidR="00974C3A" w:rsidRPr="00DB36C6" w:rsidRDefault="00254FA0" w:rsidP="005E5A27">
            <w:pPr>
              <w:tabs>
                <w:tab w:val="center" w:pos="4320"/>
                <w:tab w:val="right" w:pos="8640"/>
              </w:tabs>
              <w:autoSpaceDE w:val="0"/>
              <w:autoSpaceDN w:val="0"/>
              <w:adjustRightInd w:val="0"/>
              <w:rPr>
                <w:rFonts w:ascii="NewsGotT" w:hAnsi="NewsGotT" w:cs="Arial"/>
                <w:sz w:val="20"/>
                <w:szCs w:val="20"/>
              </w:rPr>
            </w:pPr>
            <w:r w:rsidRPr="00DB36C6">
              <w:rPr>
                <w:rFonts w:ascii="NewsGotT" w:hAnsi="NewsGotT"/>
                <w:sz w:val="20"/>
                <w:highlight w:val="lightGray"/>
              </w:rPr>
              <w:t>Position</w:t>
            </w:r>
          </w:p>
        </w:tc>
      </w:tr>
    </w:tbl>
    <w:p w14:paraId="28765D8C" w14:textId="77777777" w:rsidR="00974C3A" w:rsidRPr="00DB36C6" w:rsidRDefault="00974C3A" w:rsidP="005E5A27">
      <w:pPr>
        <w:tabs>
          <w:tab w:val="left" w:pos="8647"/>
        </w:tabs>
        <w:jc w:val="both"/>
        <w:rPr>
          <w:rFonts w:ascii="NewsGotT" w:hAnsi="NewsGotT"/>
          <w:sz w:val="20"/>
          <w:szCs w:val="20"/>
        </w:rPr>
      </w:pPr>
    </w:p>
    <w:bookmarkEnd w:id="3"/>
    <w:p w14:paraId="335E6E44" w14:textId="77777777" w:rsidR="00845697" w:rsidRPr="00DB36C6" w:rsidRDefault="00845697" w:rsidP="005E5A27">
      <w:pPr>
        <w:snapToGrid w:val="0"/>
        <w:jc w:val="both"/>
        <w:rPr>
          <w:rFonts w:ascii="NewsGotT" w:hAnsi="NewsGotT"/>
          <w:sz w:val="20"/>
          <w:szCs w:val="20"/>
        </w:rPr>
      </w:pPr>
    </w:p>
    <w:sectPr w:rsidR="00845697" w:rsidRPr="00DB36C6" w:rsidSect="00DE4C9E">
      <w:footerReference w:type="default" r:id="rId11"/>
      <w:headerReference w:type="first" r:id="rId12"/>
      <w:pgSz w:w="11906" w:h="16838" w:code="9"/>
      <w:pgMar w:top="1820" w:right="1701" w:bottom="1701"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72F70" w14:textId="77777777" w:rsidR="003C13B8" w:rsidRDefault="003C13B8" w:rsidP="00040C92">
      <w:r>
        <w:separator/>
      </w:r>
    </w:p>
  </w:endnote>
  <w:endnote w:type="continuationSeparator" w:id="0">
    <w:p w14:paraId="17C824BD" w14:textId="77777777" w:rsidR="003C13B8" w:rsidRDefault="003C13B8"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5CC9" w14:textId="77777777" w:rsidR="003C13B8" w:rsidRDefault="003C13B8" w:rsidP="00040C92">
      <w:r>
        <w:separator/>
      </w:r>
    </w:p>
  </w:footnote>
  <w:footnote w:type="continuationSeparator" w:id="0">
    <w:p w14:paraId="33F9E071" w14:textId="77777777" w:rsidR="003C13B8" w:rsidRDefault="003C13B8"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0F9A1128" w:rsidR="00AF3949" w:rsidRPr="00254FA0" w:rsidRDefault="00B07C4A" w:rsidP="00AF3949">
    <w:pPr>
      <w:pStyle w:val="Cabealho"/>
      <w:jc w:val="right"/>
    </w:pPr>
    <w:bookmarkStart w:id="5" w:name="_Hlk153445768"/>
    <w:bookmarkStart w:id="6" w:name="_Hlk153445769"/>
    <w:bookmarkStart w:id="7" w:name="_Hlk153445794"/>
    <w:bookmarkStart w:id="8"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18"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Pr>
        <w:rFonts w:ascii="NewsGotT" w:hAnsi="NewsGotT"/>
        <w:i/>
        <w:sz w:val="22"/>
        <w:highlight w:val="lightGray"/>
      </w:rPr>
      <w:t>logo of the entity/partner HEI</w:t>
    </w:r>
    <w:r>
      <w:t>]</w:t>
    </w:r>
  </w:p>
  <w:p w14:paraId="7474D5E1" w14:textId="61F20B0C" w:rsidR="00B07C4A" w:rsidRPr="007E6763" w:rsidRDefault="00B07C4A" w:rsidP="00AF3949">
    <w:pPr>
      <w:pStyle w:val="Cabealho"/>
      <w:rPr>
        <w:lang w:val="en-US"/>
      </w:rPr>
    </w:pPr>
  </w:p>
  <w:bookmarkEnd w:id="5"/>
  <w:bookmarkEnd w:id="6"/>
  <w:bookmarkEnd w:id="7"/>
  <w:bookmarkEnd w:id="8"/>
  <w:p w14:paraId="78289752" w14:textId="77777777" w:rsidR="00DE4022" w:rsidRPr="007E6763" w:rsidRDefault="00DE4022" w:rsidP="00DE4022">
    <w:pPr>
      <w:pStyle w:val="Cabealho"/>
      <w:tabs>
        <w:tab w:val="clear" w:pos="4252"/>
        <w:tab w:val="clear" w:pos="8504"/>
        <w:tab w:val="left" w:pos="6456"/>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4"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7"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13"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6"/>
  </w:num>
  <w:num w:numId="2">
    <w:abstractNumId w:val="8"/>
  </w:num>
  <w:num w:numId="3">
    <w:abstractNumId w:val="3"/>
  </w:num>
  <w:num w:numId="4">
    <w:abstractNumId w:val="14"/>
  </w:num>
  <w:num w:numId="5">
    <w:abstractNumId w:val="13"/>
    <w:lvlOverride w:ilvl="0">
      <w:startOverride w:val="1"/>
    </w:lvlOverride>
  </w:num>
  <w:num w:numId="6">
    <w:abstractNumId w:val="4"/>
  </w:num>
  <w:num w:numId="7">
    <w:abstractNumId w:val="0"/>
  </w:num>
  <w:num w:numId="8">
    <w:abstractNumId w:val="6"/>
  </w:num>
  <w:num w:numId="9">
    <w:abstractNumId w:val="5"/>
  </w:num>
  <w:num w:numId="10">
    <w:abstractNumId w:val="12"/>
  </w:num>
  <w:num w:numId="11">
    <w:abstractNumId w:val="10"/>
  </w:num>
  <w:num w:numId="12">
    <w:abstractNumId w:val="7"/>
  </w:num>
  <w:num w:numId="13">
    <w:abstractNumId w:val="15"/>
  </w:num>
  <w:num w:numId="14">
    <w:abstractNumId w:val="9"/>
  </w:num>
  <w:num w:numId="15">
    <w:abstractNumId w:val="11"/>
  </w:num>
  <w:num w:numId="16">
    <w:abstractNumId w:val="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71B58"/>
    <w:rsid w:val="00115FF9"/>
    <w:rsid w:val="00171475"/>
    <w:rsid w:val="001816DA"/>
    <w:rsid w:val="00182AF5"/>
    <w:rsid w:val="00192DDC"/>
    <w:rsid w:val="001D0A0B"/>
    <w:rsid w:val="001E14D3"/>
    <w:rsid w:val="00222109"/>
    <w:rsid w:val="00250263"/>
    <w:rsid w:val="00254FA0"/>
    <w:rsid w:val="00293AE8"/>
    <w:rsid w:val="002E2240"/>
    <w:rsid w:val="002E2416"/>
    <w:rsid w:val="00313DC6"/>
    <w:rsid w:val="00361038"/>
    <w:rsid w:val="00362F66"/>
    <w:rsid w:val="003B0A72"/>
    <w:rsid w:val="003C13B8"/>
    <w:rsid w:val="003E711D"/>
    <w:rsid w:val="00420CB1"/>
    <w:rsid w:val="00431FA9"/>
    <w:rsid w:val="00437DCB"/>
    <w:rsid w:val="0044592E"/>
    <w:rsid w:val="0047303C"/>
    <w:rsid w:val="00493E51"/>
    <w:rsid w:val="004B1EF2"/>
    <w:rsid w:val="004B4C5A"/>
    <w:rsid w:val="004D079D"/>
    <w:rsid w:val="004E54A1"/>
    <w:rsid w:val="004E5A0E"/>
    <w:rsid w:val="00523B3D"/>
    <w:rsid w:val="005557FF"/>
    <w:rsid w:val="00580C44"/>
    <w:rsid w:val="005D7129"/>
    <w:rsid w:val="005E5A27"/>
    <w:rsid w:val="00631FBC"/>
    <w:rsid w:val="00635E7F"/>
    <w:rsid w:val="006377FD"/>
    <w:rsid w:val="00681001"/>
    <w:rsid w:val="006A7F8D"/>
    <w:rsid w:val="006D4EE5"/>
    <w:rsid w:val="0070636E"/>
    <w:rsid w:val="00706610"/>
    <w:rsid w:val="00725FB1"/>
    <w:rsid w:val="0073015E"/>
    <w:rsid w:val="007B1B96"/>
    <w:rsid w:val="007C711B"/>
    <w:rsid w:val="007E6763"/>
    <w:rsid w:val="00841D9D"/>
    <w:rsid w:val="0084322C"/>
    <w:rsid w:val="00845697"/>
    <w:rsid w:val="00857E34"/>
    <w:rsid w:val="00881F69"/>
    <w:rsid w:val="008B03C6"/>
    <w:rsid w:val="008D1B13"/>
    <w:rsid w:val="008E60B3"/>
    <w:rsid w:val="008F7A42"/>
    <w:rsid w:val="00906AB7"/>
    <w:rsid w:val="00926213"/>
    <w:rsid w:val="00950D0D"/>
    <w:rsid w:val="00974C3A"/>
    <w:rsid w:val="009B12EA"/>
    <w:rsid w:val="00A5700B"/>
    <w:rsid w:val="00A953AD"/>
    <w:rsid w:val="00AE7C7B"/>
    <w:rsid w:val="00AF3949"/>
    <w:rsid w:val="00B07C4A"/>
    <w:rsid w:val="00B35D97"/>
    <w:rsid w:val="00B43863"/>
    <w:rsid w:val="00B9079F"/>
    <w:rsid w:val="00B90CA8"/>
    <w:rsid w:val="00BE2638"/>
    <w:rsid w:val="00C01A59"/>
    <w:rsid w:val="00C80490"/>
    <w:rsid w:val="00C83505"/>
    <w:rsid w:val="00CD1E6C"/>
    <w:rsid w:val="00D26BF1"/>
    <w:rsid w:val="00D33C94"/>
    <w:rsid w:val="00D46854"/>
    <w:rsid w:val="00D855A2"/>
    <w:rsid w:val="00D90313"/>
    <w:rsid w:val="00DB36C6"/>
    <w:rsid w:val="00DE1848"/>
    <w:rsid w:val="00DE4022"/>
    <w:rsid w:val="00DE4C9E"/>
    <w:rsid w:val="00E06217"/>
    <w:rsid w:val="00E35697"/>
    <w:rsid w:val="00E40837"/>
    <w:rsid w:val="00E51F60"/>
    <w:rsid w:val="00E86790"/>
    <w:rsid w:val="00EA59D3"/>
    <w:rsid w:val="00EE0B60"/>
    <w:rsid w:val="00EE4ABD"/>
    <w:rsid w:val="00EF4269"/>
    <w:rsid w:val="00F00341"/>
    <w:rsid w:val="00F7289F"/>
    <w:rsid w:val="00F81028"/>
    <w:rsid w:val="00FB0B04"/>
    <w:rsid w:val="00FD407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4.xml><?xml version="1.0" encoding="utf-8"?>
<ds:datastoreItem xmlns:ds="http://schemas.openxmlformats.org/officeDocument/2006/customXml" ds:itemID="{A8874AD7-4F67-4C98-8318-FE7D056B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927</Words>
  <Characters>5053</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Isabel Cristina Costa Silva</cp:lastModifiedBy>
  <cp:revision>4</cp:revision>
  <dcterms:created xsi:type="dcterms:W3CDTF">2024-05-21T15:14:00Z</dcterms:created>
  <dcterms:modified xsi:type="dcterms:W3CDTF">2024-05-31T15:29:00Z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722cacc19a1fefbc0836199b82829c85fabe05ded58d3dc140c2b54f77d08d19</vt:lpwstr>
  </property>
</Properties>
</file>